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53B72D" w14:textId="77777777" w:rsidR="006C6896" w:rsidRPr="00B648AD" w:rsidRDefault="006C6896" w:rsidP="00DE075E">
      <w:pPr>
        <w:pStyle w:val="a6"/>
        <w:widowControl/>
        <w:spacing w:beforeAutospacing="0" w:afterAutospacing="0" w:line="590" w:lineRule="exact"/>
        <w:rPr>
          <w:rFonts w:ascii="Times New Roman" w:eastAsia="方正仿宋_GBK" w:hAnsi="Times New Roman"/>
          <w:color w:val="000000" w:themeColor="text1"/>
          <w:sz w:val="31"/>
          <w:szCs w:val="31"/>
          <w:lang w:bidi="ar"/>
        </w:rPr>
      </w:pPr>
    </w:p>
    <w:p w14:paraId="75A6E939" w14:textId="77777777" w:rsidR="006C6896" w:rsidRPr="00B648AD" w:rsidRDefault="00BF62FB">
      <w:pPr>
        <w:pStyle w:val="a6"/>
        <w:widowControl/>
        <w:spacing w:beforeAutospacing="0" w:afterAutospacing="0" w:line="590" w:lineRule="exact"/>
        <w:jc w:val="center"/>
        <w:rPr>
          <w:rFonts w:ascii="Times New Roman" w:eastAsia="方正小标宋_GBK" w:hAnsi="Times New Roman"/>
          <w:color w:val="000000" w:themeColor="text1"/>
          <w:sz w:val="44"/>
          <w:szCs w:val="44"/>
          <w:lang w:bidi="ar"/>
        </w:rPr>
      </w:pPr>
      <w:r w:rsidRPr="00B648AD">
        <w:rPr>
          <w:rFonts w:ascii="Times New Roman" w:eastAsia="方正小标宋_GBK" w:hAnsi="Times New Roman" w:hint="eastAsia"/>
          <w:color w:val="000000" w:themeColor="text1"/>
          <w:sz w:val="44"/>
          <w:szCs w:val="44"/>
          <w:lang w:bidi="ar"/>
        </w:rPr>
        <w:t>江苏省科技计划专项资金管理办法</w:t>
      </w:r>
    </w:p>
    <w:p w14:paraId="15F56AF1" w14:textId="77777777" w:rsidR="006C6896" w:rsidRPr="00B648AD" w:rsidRDefault="00BF62FB" w:rsidP="00B648AD">
      <w:pPr>
        <w:pStyle w:val="a6"/>
        <w:widowControl/>
        <w:spacing w:beforeAutospacing="0" w:afterAutospacing="0" w:line="590" w:lineRule="exact"/>
        <w:jc w:val="center"/>
        <w:rPr>
          <w:rFonts w:ascii="方正楷体_GBK" w:eastAsia="方正楷体_GBK" w:hAnsi="方正楷体_GBK" w:cs="方正楷体_GBK"/>
          <w:color w:val="000000" w:themeColor="text1"/>
          <w:sz w:val="32"/>
          <w:szCs w:val="32"/>
          <w:lang w:bidi="ar"/>
        </w:rPr>
      </w:pPr>
      <w:r w:rsidRPr="00B648AD">
        <w:rPr>
          <w:rFonts w:ascii="方正楷体_GBK" w:eastAsia="方正楷体_GBK" w:hAnsi="方正楷体_GBK" w:cs="方正楷体_GBK" w:hint="eastAsia"/>
          <w:color w:val="000000" w:themeColor="text1"/>
          <w:sz w:val="32"/>
          <w:szCs w:val="32"/>
          <w:lang w:bidi="ar"/>
        </w:rPr>
        <w:t>（征求意见稿）</w:t>
      </w:r>
    </w:p>
    <w:p w14:paraId="031469BC" w14:textId="77777777" w:rsidR="006C6896" w:rsidRPr="00B648AD" w:rsidRDefault="006C6896">
      <w:pPr>
        <w:pStyle w:val="a6"/>
        <w:widowControl/>
        <w:spacing w:beforeAutospacing="0" w:afterAutospacing="0" w:line="590" w:lineRule="exact"/>
        <w:jc w:val="center"/>
        <w:rPr>
          <w:rFonts w:ascii="Times New Roman" w:eastAsia="方正黑体_GBK" w:hAnsi="Times New Roman"/>
          <w:color w:val="000000" w:themeColor="text1"/>
          <w:sz w:val="32"/>
          <w:szCs w:val="32"/>
          <w:shd w:val="clear" w:color="auto" w:fill="FFFFFF"/>
        </w:rPr>
      </w:pPr>
    </w:p>
    <w:p w14:paraId="4128FE08" w14:textId="77777777" w:rsidR="006C6896" w:rsidRPr="00B648AD" w:rsidRDefault="00BF62FB">
      <w:pPr>
        <w:pStyle w:val="a6"/>
        <w:widowControl/>
        <w:spacing w:beforeAutospacing="0" w:afterAutospacing="0" w:line="590" w:lineRule="exact"/>
        <w:jc w:val="center"/>
        <w:rPr>
          <w:rFonts w:ascii="Times New Roman" w:eastAsia="方正黑体_GBK" w:hAnsi="Times New Roman"/>
          <w:color w:val="000000" w:themeColor="text1"/>
          <w:sz w:val="32"/>
          <w:szCs w:val="32"/>
          <w:shd w:val="clear" w:color="auto" w:fill="FFFFFF"/>
        </w:rPr>
      </w:pPr>
      <w:r w:rsidRPr="00B648AD">
        <w:rPr>
          <w:rFonts w:ascii="Times New Roman" w:eastAsia="方正黑体_GBK" w:hAnsi="Times New Roman" w:hint="eastAsia"/>
          <w:color w:val="000000" w:themeColor="text1"/>
          <w:sz w:val="32"/>
          <w:szCs w:val="32"/>
          <w:shd w:val="clear" w:color="auto" w:fill="FFFFFF"/>
        </w:rPr>
        <w:t>第一章</w:t>
      </w:r>
      <w:r w:rsidRPr="00B648AD">
        <w:rPr>
          <w:rFonts w:ascii="Times New Roman" w:eastAsia="方正黑体_GBK" w:hAnsi="Times New Roman"/>
          <w:color w:val="000000" w:themeColor="text1"/>
          <w:sz w:val="32"/>
          <w:szCs w:val="32"/>
          <w:shd w:val="clear" w:color="auto" w:fill="FFFFFF"/>
        </w:rPr>
        <w:t xml:space="preserve"> </w:t>
      </w:r>
      <w:r w:rsidRPr="00B648AD">
        <w:rPr>
          <w:rFonts w:ascii="Times New Roman" w:eastAsia="方正黑体_GBK" w:hAnsi="Times New Roman" w:hint="eastAsia"/>
          <w:color w:val="000000" w:themeColor="text1"/>
          <w:sz w:val="32"/>
          <w:szCs w:val="32"/>
          <w:shd w:val="clear" w:color="auto" w:fill="FFFFFF"/>
        </w:rPr>
        <w:t>总则</w:t>
      </w:r>
    </w:p>
    <w:p w14:paraId="5CA63D3E" w14:textId="0C638B8E" w:rsidR="006C6896" w:rsidRPr="00B648AD" w:rsidRDefault="00AE601B">
      <w:pPr>
        <w:widowControl/>
        <w:numPr>
          <w:ilvl w:val="0"/>
          <w:numId w:val="1"/>
        </w:numPr>
        <w:spacing w:line="590" w:lineRule="exact"/>
        <w:ind w:firstLineChars="200" w:firstLine="640"/>
        <w:jc w:val="left"/>
        <w:rPr>
          <w:rFonts w:ascii="Times New Roman" w:eastAsia="方正仿宋_GBK" w:hAnsi="Times New Roman"/>
          <w:color w:val="000000" w:themeColor="text1"/>
          <w:sz w:val="32"/>
          <w:szCs w:val="32"/>
          <w:shd w:val="clear" w:color="auto" w:fill="FFFFFF"/>
        </w:rPr>
      </w:pPr>
      <w:r>
        <w:rPr>
          <w:rFonts w:ascii="Times New Roman" w:eastAsia="方正仿宋_GBK" w:hAnsi="Times New Roman" w:hint="eastAsia"/>
          <w:color w:val="000000" w:themeColor="text1"/>
          <w:kern w:val="0"/>
          <w:sz w:val="32"/>
          <w:szCs w:val="32"/>
          <w:lang w:bidi="ar"/>
        </w:rPr>
        <w:t xml:space="preserve"> </w:t>
      </w:r>
      <w:r w:rsidR="00BF62FB" w:rsidRPr="00B648AD">
        <w:rPr>
          <w:rFonts w:ascii="Times New Roman" w:eastAsia="方正仿宋_GBK" w:hAnsi="Times New Roman" w:hint="eastAsia"/>
          <w:color w:val="000000" w:themeColor="text1"/>
          <w:kern w:val="0"/>
          <w:sz w:val="32"/>
          <w:szCs w:val="32"/>
          <w:lang w:bidi="ar"/>
        </w:rPr>
        <w:t>为深入实施创新驱动发展战略，发挥科技计划对全省科技创新的导向作用，推动科技资源配置更加科学高效，提升科技创新产出效能，</w:t>
      </w:r>
      <w:r w:rsidR="00BF62FB" w:rsidRPr="00B648AD">
        <w:rPr>
          <w:rFonts w:ascii="Times New Roman" w:eastAsia="方正仿宋_GBK" w:hAnsi="Times New Roman" w:hint="eastAsia"/>
          <w:color w:val="000000" w:themeColor="text1"/>
          <w:sz w:val="32"/>
          <w:szCs w:val="32"/>
        </w:rPr>
        <w:t>省财政整合设立省科技计划专项资金。为规范和加强专项资金的使用管理，提高资金使用效益，根据《中华人民共和国预算法》《江苏省省级财政专项资金管理办法》等相关规定，按照《省政府办公厅关于改革完善江苏省省级财政科研经费管理的实施意见》《江苏省科技领域省与市县财政事权和支出责任划分改革方案》等文件精神，</w:t>
      </w:r>
      <w:r w:rsidR="00BF62FB" w:rsidRPr="00B648AD">
        <w:rPr>
          <w:rFonts w:ascii="Times New Roman" w:eastAsia="方正仿宋_GBK" w:hAnsi="Times New Roman" w:hint="eastAsia"/>
          <w:color w:val="000000" w:themeColor="text1"/>
          <w:kern w:val="0"/>
          <w:sz w:val="32"/>
          <w:szCs w:val="32"/>
          <w:lang w:bidi="ar"/>
        </w:rPr>
        <w:t>制定本办法。</w:t>
      </w:r>
      <w:r w:rsidR="00BF62FB" w:rsidRPr="00B648AD">
        <w:rPr>
          <w:rFonts w:ascii="Times New Roman" w:eastAsia="方正仿宋_GBK" w:hAnsi="Times New Roman"/>
          <w:color w:val="000000" w:themeColor="text1"/>
          <w:kern w:val="0"/>
          <w:sz w:val="32"/>
          <w:szCs w:val="32"/>
          <w:lang w:bidi="ar"/>
        </w:rPr>
        <w:t xml:space="preserve"> </w:t>
      </w:r>
    </w:p>
    <w:p w14:paraId="7088572D" w14:textId="3D663F52" w:rsidR="006C6896" w:rsidRPr="00B648AD" w:rsidRDefault="00AE601B">
      <w:pPr>
        <w:widowControl/>
        <w:numPr>
          <w:ilvl w:val="0"/>
          <w:numId w:val="1"/>
        </w:numPr>
        <w:spacing w:line="590" w:lineRule="exact"/>
        <w:ind w:firstLineChars="200" w:firstLine="640"/>
        <w:jc w:val="left"/>
        <w:rPr>
          <w:rFonts w:ascii="Times New Roman" w:eastAsia="方正仿宋_GBK" w:hAnsi="Times New Roman"/>
          <w:color w:val="000000" w:themeColor="text1"/>
          <w:sz w:val="32"/>
          <w:szCs w:val="32"/>
          <w:shd w:val="clear" w:color="auto" w:fill="FFFFFF"/>
        </w:rPr>
      </w:pPr>
      <w:r>
        <w:rPr>
          <w:rFonts w:ascii="Times New Roman" w:eastAsia="方正仿宋_GBK" w:hAnsi="Times New Roman" w:hint="eastAsia"/>
          <w:color w:val="000000" w:themeColor="text1"/>
          <w:kern w:val="0"/>
          <w:sz w:val="32"/>
          <w:szCs w:val="32"/>
          <w:lang w:bidi="ar"/>
        </w:rPr>
        <w:t xml:space="preserve"> </w:t>
      </w:r>
      <w:r w:rsidR="00BF62FB" w:rsidRPr="00B648AD">
        <w:rPr>
          <w:rFonts w:ascii="Times New Roman" w:eastAsia="方正仿宋_GBK" w:hAnsi="Times New Roman" w:hint="eastAsia"/>
          <w:color w:val="000000" w:themeColor="text1"/>
          <w:kern w:val="0"/>
          <w:sz w:val="32"/>
          <w:szCs w:val="32"/>
          <w:lang w:bidi="ar"/>
        </w:rPr>
        <w:t>本办法所称省科技计划专项资金（以下简称“专项资金”），是指面向江苏经济社会发展重大创新需求，由若干目标明确、边界清晰的专项科技计划组成，支持我省各类创新主体开展基础研究、关键技术攻关、创新平台建设运行和支</w:t>
      </w:r>
      <w:r w:rsidR="00BF62FB" w:rsidRPr="00B648AD">
        <w:rPr>
          <w:rFonts w:ascii="Times New Roman" w:eastAsia="方正仿宋_GBK" w:hAnsi="Times New Roman" w:hint="eastAsia"/>
          <w:color w:val="000000" w:themeColor="text1"/>
          <w:sz w:val="32"/>
          <w:szCs w:val="32"/>
          <w:shd w:val="clear" w:color="auto" w:fill="FFFFFF"/>
        </w:rPr>
        <w:t>撑我省高水平创新体系建设的专项资金</w:t>
      </w:r>
      <w:r w:rsidR="00BF62FB" w:rsidRPr="00B648AD">
        <w:rPr>
          <w:rFonts w:ascii="Times New Roman" w:eastAsia="方正仿宋_GBK" w:hAnsi="Times New Roman" w:hint="eastAsia"/>
          <w:color w:val="000000" w:themeColor="text1"/>
          <w:kern w:val="0"/>
          <w:sz w:val="32"/>
          <w:szCs w:val="32"/>
          <w:lang w:bidi="ar"/>
        </w:rPr>
        <w:t>。</w:t>
      </w:r>
    </w:p>
    <w:p w14:paraId="3B7081DA" w14:textId="343E9595" w:rsidR="006C6896" w:rsidRPr="00B648AD" w:rsidRDefault="00AE601B">
      <w:pPr>
        <w:widowControl/>
        <w:numPr>
          <w:ilvl w:val="0"/>
          <w:numId w:val="1"/>
        </w:numPr>
        <w:spacing w:line="590" w:lineRule="exact"/>
        <w:ind w:firstLineChars="200" w:firstLine="640"/>
        <w:jc w:val="left"/>
        <w:rPr>
          <w:rFonts w:ascii="Times New Roman" w:eastAsia="方正仿宋_GBK" w:hAnsi="Times New Roman"/>
          <w:color w:val="000000" w:themeColor="text1"/>
          <w:sz w:val="32"/>
          <w:szCs w:val="32"/>
          <w:shd w:val="clear" w:color="auto" w:fill="FFFFFF"/>
        </w:rPr>
      </w:pPr>
      <w:r>
        <w:rPr>
          <w:rFonts w:ascii="Times New Roman" w:eastAsia="方正仿宋_GBK" w:hAnsi="Times New Roman" w:hint="eastAsia"/>
          <w:color w:val="000000" w:themeColor="text1"/>
          <w:sz w:val="32"/>
          <w:szCs w:val="32"/>
          <w:shd w:val="clear" w:color="auto" w:fill="FFFFFF"/>
        </w:rPr>
        <w:t xml:space="preserve"> </w:t>
      </w:r>
      <w:r w:rsidR="00BF62FB" w:rsidRPr="00B648AD">
        <w:rPr>
          <w:rFonts w:ascii="Times New Roman" w:eastAsia="方正仿宋_GBK" w:hAnsi="Times New Roman" w:hint="eastAsia"/>
          <w:color w:val="000000" w:themeColor="text1"/>
          <w:sz w:val="32"/>
          <w:szCs w:val="32"/>
          <w:shd w:val="clear" w:color="auto" w:fill="FFFFFF"/>
        </w:rPr>
        <w:t>专项资金的使用和管理遵循“突出重点、</w:t>
      </w:r>
      <w:r w:rsidR="00BF62FB" w:rsidRPr="00B648AD">
        <w:rPr>
          <w:rFonts w:ascii="Times New Roman" w:eastAsia="方正仿宋_GBK" w:hAnsi="Times New Roman" w:hint="eastAsia"/>
          <w:color w:val="000000" w:themeColor="text1"/>
          <w:sz w:val="32"/>
          <w:szCs w:val="32"/>
          <w:shd w:val="clear" w:color="auto" w:fill="FFFFFF"/>
          <w:lang w:eastAsia="zh-Hans"/>
        </w:rPr>
        <w:t>分类支持</w:t>
      </w:r>
      <w:r w:rsidR="00BF62FB" w:rsidRPr="00B648AD">
        <w:rPr>
          <w:rFonts w:ascii="Times New Roman" w:eastAsia="方正仿宋_GBK" w:hAnsi="Times New Roman" w:hint="eastAsia"/>
          <w:color w:val="000000" w:themeColor="text1"/>
          <w:sz w:val="32"/>
          <w:szCs w:val="32"/>
          <w:shd w:val="clear" w:color="auto" w:fill="FFFFFF"/>
        </w:rPr>
        <w:t>、科学管理、注重绩效”的原则。</w:t>
      </w:r>
    </w:p>
    <w:p w14:paraId="703D61CC" w14:textId="3994C15C" w:rsidR="00617693" w:rsidRDefault="00617693" w:rsidP="006B2757">
      <w:pPr>
        <w:pStyle w:val="a6"/>
        <w:widowControl/>
        <w:spacing w:beforeAutospacing="0" w:afterAutospacing="0" w:line="590" w:lineRule="exact"/>
        <w:rPr>
          <w:rFonts w:ascii="Times New Roman" w:eastAsia="方正黑体_GBK" w:hAnsi="Times New Roman"/>
          <w:color w:val="000000" w:themeColor="text1"/>
          <w:sz w:val="32"/>
          <w:szCs w:val="32"/>
          <w:shd w:val="clear" w:color="auto" w:fill="FFFFFF"/>
        </w:rPr>
      </w:pPr>
    </w:p>
    <w:p w14:paraId="69E9F8DE" w14:textId="75B1BD55" w:rsidR="006C6896" w:rsidRPr="00B648AD" w:rsidRDefault="00BF62FB" w:rsidP="006B2757">
      <w:pPr>
        <w:pStyle w:val="a6"/>
        <w:widowControl/>
        <w:spacing w:beforeAutospacing="0" w:afterAutospacing="0" w:line="590" w:lineRule="exact"/>
        <w:jc w:val="center"/>
        <w:rPr>
          <w:rFonts w:ascii="Times New Roman" w:eastAsia="方正黑体_GBK" w:hAnsi="Times New Roman"/>
          <w:color w:val="000000" w:themeColor="text1"/>
          <w:sz w:val="32"/>
          <w:szCs w:val="32"/>
          <w:shd w:val="clear" w:color="auto" w:fill="FFFFFF"/>
        </w:rPr>
      </w:pPr>
      <w:r w:rsidRPr="00B648AD">
        <w:rPr>
          <w:rFonts w:ascii="Times New Roman" w:eastAsia="方正黑体_GBK" w:hAnsi="Times New Roman" w:hint="eastAsia"/>
          <w:color w:val="000000" w:themeColor="text1"/>
          <w:sz w:val="32"/>
          <w:szCs w:val="32"/>
          <w:shd w:val="clear" w:color="auto" w:fill="FFFFFF"/>
        </w:rPr>
        <w:t>第二章</w:t>
      </w:r>
      <w:r w:rsidRPr="00B648AD">
        <w:rPr>
          <w:rFonts w:ascii="Times New Roman" w:eastAsia="方正黑体_GBK" w:hAnsi="Times New Roman"/>
          <w:color w:val="000000" w:themeColor="text1"/>
          <w:sz w:val="32"/>
          <w:szCs w:val="32"/>
          <w:shd w:val="clear" w:color="auto" w:fill="FFFFFF"/>
        </w:rPr>
        <w:t xml:space="preserve"> </w:t>
      </w:r>
      <w:r w:rsidRPr="00B648AD">
        <w:rPr>
          <w:rFonts w:ascii="Times New Roman" w:eastAsia="方正黑体_GBK" w:hAnsi="Times New Roman" w:hint="eastAsia"/>
          <w:color w:val="000000" w:themeColor="text1"/>
          <w:sz w:val="32"/>
          <w:szCs w:val="32"/>
          <w:shd w:val="clear" w:color="auto" w:fill="FFFFFF"/>
        </w:rPr>
        <w:t>管理机构及职责</w:t>
      </w:r>
    </w:p>
    <w:p w14:paraId="40E3A24A" w14:textId="30BF0138" w:rsidR="006C6896" w:rsidRPr="00B648AD" w:rsidRDefault="00AE601B">
      <w:pPr>
        <w:widowControl/>
        <w:numPr>
          <w:ilvl w:val="0"/>
          <w:numId w:val="1"/>
        </w:numPr>
        <w:spacing w:line="590" w:lineRule="exact"/>
        <w:ind w:firstLineChars="200" w:firstLine="640"/>
        <w:jc w:val="left"/>
        <w:rPr>
          <w:rFonts w:ascii="Times New Roman" w:eastAsia="方正仿宋_GBK" w:hAnsi="Times New Roman"/>
          <w:color w:val="000000" w:themeColor="text1"/>
          <w:kern w:val="0"/>
          <w:sz w:val="32"/>
          <w:szCs w:val="32"/>
          <w:lang w:bidi="ar"/>
        </w:rPr>
      </w:pPr>
      <w:r>
        <w:rPr>
          <w:rFonts w:ascii="Times New Roman" w:eastAsia="方正仿宋_GBK" w:hAnsi="Times New Roman" w:hint="eastAsia"/>
          <w:color w:val="000000" w:themeColor="text1"/>
          <w:kern w:val="1"/>
          <w:sz w:val="32"/>
          <w:szCs w:val="32"/>
        </w:rPr>
        <w:lastRenderedPageBreak/>
        <w:t xml:space="preserve"> </w:t>
      </w:r>
      <w:r w:rsidR="00BF62FB" w:rsidRPr="00B648AD">
        <w:rPr>
          <w:rFonts w:ascii="Times New Roman" w:eastAsia="方正仿宋_GBK" w:hAnsi="Times New Roman" w:hint="eastAsia"/>
          <w:color w:val="000000" w:themeColor="text1"/>
          <w:kern w:val="1"/>
          <w:sz w:val="32"/>
          <w:szCs w:val="32"/>
        </w:rPr>
        <w:t>省财政厅主要职责：</w:t>
      </w:r>
      <w:r w:rsidR="00BF62FB" w:rsidRPr="00B648AD">
        <w:rPr>
          <w:rFonts w:ascii="Times New Roman" w:eastAsia="方正仿宋_GBK" w:hAnsi="Times New Roman" w:hint="eastAsia"/>
          <w:color w:val="000000" w:themeColor="text1"/>
          <w:sz w:val="32"/>
          <w:szCs w:val="32"/>
        </w:rPr>
        <w:t>会同省科技厅制定《</w:t>
      </w:r>
      <w:r w:rsidR="00BF62FB" w:rsidRPr="00B648AD">
        <w:rPr>
          <w:rFonts w:ascii="Times New Roman" w:eastAsia="方正仿宋_GBK" w:hAnsi="Times New Roman" w:hint="eastAsia"/>
          <w:color w:val="000000" w:themeColor="text1"/>
          <w:sz w:val="32"/>
          <w:szCs w:val="32"/>
          <w:shd w:val="clear" w:color="auto" w:fill="FFFFFF"/>
        </w:rPr>
        <w:t>江苏</w:t>
      </w:r>
      <w:r w:rsidR="00BF62FB" w:rsidRPr="00B648AD">
        <w:rPr>
          <w:rFonts w:ascii="Times New Roman" w:eastAsia="方正仿宋_GBK" w:hAnsi="Times New Roman" w:hint="eastAsia"/>
          <w:color w:val="000000" w:themeColor="text1"/>
          <w:kern w:val="0"/>
          <w:sz w:val="32"/>
          <w:szCs w:val="32"/>
          <w:lang w:bidi="ar"/>
        </w:rPr>
        <w:t>省科技计划专项资金</w:t>
      </w:r>
      <w:r w:rsidR="00BF62FB" w:rsidRPr="00B648AD">
        <w:rPr>
          <w:rFonts w:ascii="Times New Roman" w:eastAsia="方正仿宋_GBK" w:hAnsi="Times New Roman" w:hint="eastAsia"/>
          <w:color w:val="000000" w:themeColor="text1"/>
          <w:sz w:val="32"/>
          <w:szCs w:val="32"/>
          <w:shd w:val="clear" w:color="auto" w:fill="FFFFFF"/>
        </w:rPr>
        <w:t>管理</w:t>
      </w:r>
      <w:r w:rsidR="00BF62FB" w:rsidRPr="00B648AD">
        <w:rPr>
          <w:rFonts w:ascii="Times New Roman" w:eastAsia="方正仿宋_GBK" w:hAnsi="Times New Roman" w:hint="eastAsia"/>
          <w:color w:val="000000" w:themeColor="text1"/>
          <w:kern w:val="0"/>
          <w:sz w:val="32"/>
          <w:szCs w:val="32"/>
          <w:lang w:bidi="ar"/>
        </w:rPr>
        <w:t>办法</w:t>
      </w:r>
      <w:r w:rsidR="00BF62FB" w:rsidRPr="00B648AD">
        <w:rPr>
          <w:rFonts w:ascii="Times New Roman" w:eastAsia="方正仿宋_GBK" w:hAnsi="Times New Roman" w:hint="eastAsia"/>
          <w:color w:val="000000" w:themeColor="text1"/>
          <w:sz w:val="32"/>
          <w:szCs w:val="32"/>
        </w:rPr>
        <w:t>》；组织专项资金预算编制，审核专项资金使用方案，下达专项资金，进行专项资金监管并组织指导绩效管理工作</w:t>
      </w:r>
      <w:r w:rsidR="00BF62FB" w:rsidRPr="00B648AD">
        <w:rPr>
          <w:rFonts w:ascii="Times New Roman" w:eastAsia="方正仿宋_GBK" w:hAnsi="Times New Roman" w:hint="eastAsia"/>
          <w:color w:val="000000" w:themeColor="text1"/>
          <w:sz w:val="32"/>
          <w:szCs w:val="32"/>
          <w:shd w:val="clear" w:color="auto" w:fill="FFFFFF"/>
          <w:lang w:eastAsia="zh-Hans"/>
        </w:rPr>
        <w:t>。</w:t>
      </w:r>
    </w:p>
    <w:p w14:paraId="77D5BE95" w14:textId="6DCBF575" w:rsidR="006C6896" w:rsidRPr="00B648AD" w:rsidRDefault="00AE601B">
      <w:pPr>
        <w:numPr>
          <w:ilvl w:val="0"/>
          <w:numId w:val="1"/>
        </w:numPr>
        <w:spacing w:line="590" w:lineRule="exact"/>
        <w:ind w:firstLineChars="200" w:firstLine="640"/>
        <w:rPr>
          <w:rFonts w:ascii="Times New Roman" w:eastAsia="方正仿宋_GBK" w:hAnsi="Times New Roman"/>
          <w:color w:val="000000" w:themeColor="text1"/>
          <w:kern w:val="0"/>
          <w:sz w:val="32"/>
          <w:szCs w:val="32"/>
          <w:lang w:bidi="ar"/>
        </w:rPr>
      </w:pPr>
      <w:r>
        <w:rPr>
          <w:rFonts w:ascii="Times New Roman" w:eastAsia="方正仿宋_GBK" w:hAnsi="Times New Roman" w:hint="eastAsia"/>
          <w:color w:val="000000" w:themeColor="text1"/>
          <w:sz w:val="32"/>
          <w:szCs w:val="32"/>
          <w:shd w:val="clear" w:color="auto" w:fill="FFFFFF"/>
        </w:rPr>
        <w:t xml:space="preserve"> </w:t>
      </w:r>
      <w:r w:rsidR="00BF62FB" w:rsidRPr="00B648AD">
        <w:rPr>
          <w:rFonts w:ascii="Times New Roman" w:eastAsia="方正仿宋_GBK" w:hAnsi="Times New Roman" w:hint="eastAsia"/>
          <w:color w:val="000000" w:themeColor="text1"/>
          <w:sz w:val="32"/>
          <w:szCs w:val="32"/>
          <w:shd w:val="clear" w:color="auto" w:fill="FFFFFF"/>
        </w:rPr>
        <w:t>省科技厅主要职责：参与制定《江苏</w:t>
      </w:r>
      <w:r w:rsidR="00BF62FB" w:rsidRPr="00B648AD">
        <w:rPr>
          <w:rFonts w:ascii="Times New Roman" w:eastAsia="方正仿宋_GBK" w:hAnsi="Times New Roman" w:hint="eastAsia"/>
          <w:color w:val="000000" w:themeColor="text1"/>
          <w:kern w:val="0"/>
          <w:sz w:val="32"/>
          <w:szCs w:val="32"/>
          <w:lang w:bidi="ar"/>
        </w:rPr>
        <w:t>省科技计划专项资金</w:t>
      </w:r>
      <w:r w:rsidR="00BF62FB" w:rsidRPr="00B648AD">
        <w:rPr>
          <w:rFonts w:ascii="Times New Roman" w:eastAsia="方正仿宋_GBK" w:hAnsi="Times New Roman" w:hint="eastAsia"/>
          <w:color w:val="000000" w:themeColor="text1"/>
          <w:sz w:val="32"/>
          <w:szCs w:val="32"/>
          <w:shd w:val="clear" w:color="auto" w:fill="FFFFFF"/>
        </w:rPr>
        <w:t>管理</w:t>
      </w:r>
      <w:r w:rsidR="00BF62FB" w:rsidRPr="00B648AD">
        <w:rPr>
          <w:rFonts w:ascii="Times New Roman" w:eastAsia="方正仿宋_GBK" w:hAnsi="Times New Roman" w:hint="eastAsia"/>
          <w:color w:val="000000" w:themeColor="text1"/>
          <w:kern w:val="0"/>
          <w:sz w:val="32"/>
          <w:szCs w:val="32"/>
          <w:lang w:bidi="ar"/>
        </w:rPr>
        <w:t>办法》</w:t>
      </w:r>
      <w:r w:rsidR="00BF62FB" w:rsidRPr="00B648AD">
        <w:rPr>
          <w:rFonts w:ascii="Times New Roman" w:eastAsia="方正仿宋_GBK" w:hAnsi="Times New Roman" w:hint="eastAsia"/>
          <w:snapToGrid w:val="0"/>
          <w:color w:val="000000" w:themeColor="text1"/>
          <w:kern w:val="0"/>
          <w:sz w:val="32"/>
          <w:szCs w:val="32"/>
        </w:rPr>
        <w:t>，编制并发布项目申报指南或申报通知；组织项目申报与评审，提出项目安排建议及</w:t>
      </w:r>
      <w:r w:rsidR="00BF62FB" w:rsidRPr="00B648AD">
        <w:rPr>
          <w:rFonts w:ascii="Times New Roman" w:eastAsia="方正仿宋_GBK" w:hAnsi="Times New Roman" w:hint="eastAsia"/>
          <w:snapToGrid w:val="0"/>
          <w:color w:val="000000" w:themeColor="text1"/>
          <w:kern w:val="1"/>
          <w:sz w:val="32"/>
          <w:szCs w:val="32"/>
        </w:rPr>
        <w:t>专项资金使用方案</w:t>
      </w:r>
      <w:r w:rsidR="00BF62FB" w:rsidRPr="00B648AD">
        <w:rPr>
          <w:rFonts w:ascii="Times New Roman" w:eastAsia="方正仿宋_GBK" w:hAnsi="Times New Roman" w:hint="eastAsia"/>
          <w:snapToGrid w:val="0"/>
          <w:color w:val="000000" w:themeColor="text1"/>
          <w:kern w:val="0"/>
          <w:sz w:val="32"/>
          <w:szCs w:val="32"/>
        </w:rPr>
        <w:t>；对项目组织实施进行监管；按规定组织开展部门绩效评价，对项目有关责任主体实施科研诚信管理等。</w:t>
      </w:r>
    </w:p>
    <w:p w14:paraId="5DFD41D4" w14:textId="19C02C12" w:rsidR="006C6896" w:rsidRPr="00B648AD" w:rsidRDefault="00AE601B">
      <w:pPr>
        <w:numPr>
          <w:ilvl w:val="0"/>
          <w:numId w:val="1"/>
        </w:numPr>
        <w:spacing w:line="590" w:lineRule="exact"/>
        <w:ind w:firstLineChars="200" w:firstLine="640"/>
        <w:rPr>
          <w:rFonts w:ascii="Times New Roman" w:eastAsia="方正仿宋_GBK" w:hAnsi="Times New Roman"/>
          <w:snapToGrid w:val="0"/>
          <w:color w:val="000000" w:themeColor="text1"/>
          <w:kern w:val="0"/>
          <w:sz w:val="32"/>
          <w:szCs w:val="32"/>
        </w:rPr>
      </w:pPr>
      <w:r>
        <w:rPr>
          <w:rFonts w:ascii="Times New Roman" w:eastAsia="方正仿宋_GBK" w:hAnsi="Times New Roman" w:hint="eastAsia"/>
          <w:snapToGrid w:val="0"/>
          <w:color w:val="000000" w:themeColor="text1"/>
          <w:kern w:val="0"/>
          <w:sz w:val="32"/>
          <w:szCs w:val="32"/>
        </w:rPr>
        <w:t xml:space="preserve"> </w:t>
      </w:r>
      <w:r w:rsidR="00BF62FB" w:rsidRPr="00B648AD">
        <w:rPr>
          <w:rFonts w:ascii="Times New Roman" w:eastAsia="方正仿宋_GBK" w:hAnsi="Times New Roman" w:hint="eastAsia"/>
          <w:snapToGrid w:val="0"/>
          <w:color w:val="000000" w:themeColor="text1"/>
          <w:kern w:val="0"/>
          <w:sz w:val="32"/>
          <w:szCs w:val="32"/>
        </w:rPr>
        <w:t>项目主管部门主要职责：负责本地区（部门）、本单位申报项目的审核推荐、实施管理和经费监管，督促项目承担单位及负责人按期实施和完成项目。协助或受省科技厅委托开展项目检查、评估、验收和绩效评价以及其他与项目管理监督有关的工作等。</w:t>
      </w:r>
    </w:p>
    <w:p w14:paraId="57D34AD7" w14:textId="1D8A9100" w:rsidR="006C6896" w:rsidRPr="00B648AD" w:rsidRDefault="00AE601B">
      <w:pPr>
        <w:widowControl/>
        <w:numPr>
          <w:ilvl w:val="0"/>
          <w:numId w:val="1"/>
        </w:numPr>
        <w:spacing w:line="590" w:lineRule="exact"/>
        <w:ind w:firstLineChars="200" w:firstLine="640"/>
        <w:jc w:val="left"/>
        <w:rPr>
          <w:rFonts w:ascii="Times New Roman" w:eastAsia="方正仿宋_GBK" w:hAnsi="Times New Roman"/>
          <w:color w:val="000000" w:themeColor="text1"/>
          <w:kern w:val="0"/>
          <w:sz w:val="32"/>
          <w:szCs w:val="32"/>
          <w:lang w:bidi="ar"/>
        </w:rPr>
      </w:pPr>
      <w:r>
        <w:rPr>
          <w:rFonts w:ascii="Times New Roman" w:eastAsia="方正仿宋_GBK" w:hAnsi="Times New Roman" w:hint="eastAsia"/>
          <w:snapToGrid w:val="0"/>
          <w:color w:val="000000" w:themeColor="text1"/>
          <w:kern w:val="0"/>
          <w:sz w:val="32"/>
          <w:szCs w:val="32"/>
        </w:rPr>
        <w:t xml:space="preserve"> </w:t>
      </w:r>
      <w:r w:rsidR="00BF62FB" w:rsidRPr="00B648AD">
        <w:rPr>
          <w:rFonts w:ascii="Times New Roman" w:eastAsia="方正仿宋_GBK" w:hAnsi="Times New Roman" w:hint="eastAsia"/>
          <w:snapToGrid w:val="0"/>
          <w:color w:val="000000" w:themeColor="text1"/>
          <w:kern w:val="0"/>
          <w:sz w:val="32"/>
          <w:szCs w:val="32"/>
        </w:rPr>
        <w:t>项目承担单位主要职责：项目承担单位是项目实施的责任主体，按照有关规定和合同要求，推进项目组织实施、完成目标任务，依法依规使用项目经费，如实填写项目申报书、总结报告、验收材料、科技报</w:t>
      </w:r>
      <w:r w:rsidR="00BF62FB" w:rsidRPr="00B648AD">
        <w:rPr>
          <w:rFonts w:ascii="Times New Roman" w:eastAsia="方正仿宋_GBK" w:hAnsi="Times New Roman" w:hint="eastAsia"/>
          <w:snapToGrid w:val="0"/>
          <w:kern w:val="0"/>
          <w:sz w:val="32"/>
          <w:szCs w:val="32"/>
        </w:rPr>
        <w:t>告等，并按要求汇交科</w:t>
      </w:r>
      <w:r w:rsidR="00BF62FB" w:rsidRPr="00B648AD">
        <w:rPr>
          <w:rFonts w:ascii="Times New Roman" w:eastAsia="方正仿宋_GBK" w:hAnsi="Times New Roman" w:hint="eastAsia"/>
          <w:snapToGrid w:val="0"/>
          <w:color w:val="000000" w:themeColor="text1"/>
          <w:kern w:val="0"/>
          <w:sz w:val="32"/>
          <w:szCs w:val="32"/>
        </w:rPr>
        <w:t>学数据，及时报告项目实施过程中的重要变化事项，接受并配合省科技厅、省财政厅、项目主管部门等组织开展的监督检查，以及其它与项目组织实施有关的工作等。</w:t>
      </w:r>
    </w:p>
    <w:p w14:paraId="5FEAF85D" w14:textId="77777777" w:rsidR="006C6896" w:rsidRPr="00B648AD" w:rsidRDefault="006C6896">
      <w:pPr>
        <w:pStyle w:val="a6"/>
        <w:widowControl/>
        <w:spacing w:beforeAutospacing="0" w:afterAutospacing="0" w:line="590" w:lineRule="exact"/>
        <w:jc w:val="center"/>
        <w:rPr>
          <w:rFonts w:ascii="Times New Roman" w:eastAsia="方正黑体_GBK" w:hAnsi="Times New Roman"/>
          <w:color w:val="000000" w:themeColor="text1"/>
          <w:sz w:val="32"/>
          <w:szCs w:val="32"/>
          <w:shd w:val="clear" w:color="auto" w:fill="FFFFFF"/>
        </w:rPr>
      </w:pPr>
    </w:p>
    <w:p w14:paraId="5446F4F4" w14:textId="77777777" w:rsidR="006C6896" w:rsidRPr="00B648AD" w:rsidRDefault="00BF62FB">
      <w:pPr>
        <w:pStyle w:val="a6"/>
        <w:widowControl/>
        <w:spacing w:beforeAutospacing="0" w:afterAutospacing="0" w:line="590" w:lineRule="exact"/>
        <w:jc w:val="center"/>
        <w:rPr>
          <w:rFonts w:ascii="Times New Roman" w:eastAsia="方正黑体_GBK" w:hAnsi="Times New Roman"/>
          <w:color w:val="000000" w:themeColor="text1"/>
          <w:sz w:val="32"/>
          <w:szCs w:val="32"/>
          <w:shd w:val="clear" w:color="auto" w:fill="FFFFFF"/>
        </w:rPr>
      </w:pPr>
      <w:r w:rsidRPr="00B648AD">
        <w:rPr>
          <w:rFonts w:ascii="Times New Roman" w:eastAsia="方正黑体_GBK" w:hAnsi="Times New Roman" w:hint="eastAsia"/>
          <w:color w:val="000000" w:themeColor="text1"/>
          <w:sz w:val="32"/>
          <w:szCs w:val="32"/>
          <w:shd w:val="clear" w:color="auto" w:fill="FFFFFF"/>
        </w:rPr>
        <w:lastRenderedPageBreak/>
        <w:t>第</w:t>
      </w:r>
      <w:r w:rsidRPr="00B648AD">
        <w:rPr>
          <w:rFonts w:ascii="Times New Roman" w:eastAsia="方正黑体_GBK" w:hAnsi="Times New Roman" w:hint="eastAsia"/>
          <w:color w:val="000000" w:themeColor="text1"/>
          <w:sz w:val="32"/>
          <w:szCs w:val="32"/>
          <w:shd w:val="clear" w:color="auto" w:fill="FFFFFF"/>
          <w:lang w:eastAsia="zh-Hans"/>
        </w:rPr>
        <w:t>三</w:t>
      </w:r>
      <w:r w:rsidRPr="00B648AD">
        <w:rPr>
          <w:rFonts w:ascii="Times New Roman" w:eastAsia="方正黑体_GBK" w:hAnsi="Times New Roman" w:hint="eastAsia"/>
          <w:color w:val="000000" w:themeColor="text1"/>
          <w:sz w:val="32"/>
          <w:szCs w:val="32"/>
          <w:shd w:val="clear" w:color="auto" w:fill="FFFFFF"/>
        </w:rPr>
        <w:t>章</w:t>
      </w:r>
      <w:r w:rsidRPr="00B648AD">
        <w:rPr>
          <w:rFonts w:ascii="Times New Roman" w:eastAsia="方正黑体_GBK" w:hAnsi="Times New Roman"/>
          <w:color w:val="000000" w:themeColor="text1"/>
          <w:sz w:val="32"/>
          <w:szCs w:val="32"/>
          <w:shd w:val="clear" w:color="auto" w:fill="FFFFFF"/>
        </w:rPr>
        <w:t xml:space="preserve"> </w:t>
      </w:r>
      <w:r w:rsidRPr="00B648AD">
        <w:rPr>
          <w:rFonts w:ascii="Times New Roman" w:eastAsia="方正黑体_GBK" w:hAnsi="Times New Roman" w:hint="eastAsia"/>
          <w:color w:val="000000" w:themeColor="text1"/>
          <w:sz w:val="32"/>
          <w:szCs w:val="32"/>
          <w:shd w:val="clear" w:color="auto" w:fill="FFFFFF"/>
          <w:lang w:eastAsia="zh-Hans"/>
        </w:rPr>
        <w:t>专项资金</w:t>
      </w:r>
      <w:r w:rsidRPr="00B648AD">
        <w:rPr>
          <w:rFonts w:ascii="Times New Roman" w:eastAsia="方正黑体_GBK" w:hAnsi="Times New Roman" w:hint="eastAsia"/>
          <w:color w:val="000000" w:themeColor="text1"/>
          <w:sz w:val="32"/>
          <w:szCs w:val="32"/>
          <w:shd w:val="clear" w:color="auto" w:fill="FFFFFF"/>
        </w:rPr>
        <w:t>支持</w:t>
      </w:r>
      <w:r w:rsidRPr="00B648AD">
        <w:rPr>
          <w:rFonts w:ascii="Times New Roman" w:eastAsia="方正黑体_GBK" w:hAnsi="Times New Roman" w:hint="eastAsia"/>
          <w:color w:val="000000" w:themeColor="text1"/>
          <w:sz w:val="32"/>
          <w:szCs w:val="32"/>
          <w:shd w:val="clear" w:color="auto" w:fill="FFFFFF"/>
          <w:lang w:eastAsia="zh-Hans"/>
        </w:rPr>
        <w:t>范围</w:t>
      </w:r>
    </w:p>
    <w:p w14:paraId="4130276E" w14:textId="4F2CEC68" w:rsidR="006C6896" w:rsidRPr="00B648AD" w:rsidRDefault="00AE601B">
      <w:pPr>
        <w:widowControl/>
        <w:numPr>
          <w:ilvl w:val="0"/>
          <w:numId w:val="1"/>
        </w:numPr>
        <w:spacing w:line="590" w:lineRule="exact"/>
        <w:ind w:firstLineChars="200" w:firstLine="640"/>
        <w:jc w:val="left"/>
        <w:rPr>
          <w:rFonts w:ascii="Times New Roman" w:eastAsia="仿宋_GB2312" w:hAnsi="Times New Roman"/>
          <w:color w:val="000000" w:themeColor="text1"/>
          <w:spacing w:val="-2"/>
          <w:sz w:val="32"/>
          <w:szCs w:val="32"/>
          <w:lang w:val="en"/>
        </w:rPr>
      </w:pPr>
      <w:r>
        <w:rPr>
          <w:rFonts w:ascii="Times New Roman" w:eastAsia="方正仿宋_GBK" w:hAnsi="Times New Roman" w:hint="eastAsia"/>
          <w:color w:val="000000" w:themeColor="text1"/>
          <w:sz w:val="32"/>
          <w:szCs w:val="32"/>
          <w:shd w:val="clear" w:color="auto" w:fill="FFFFFF"/>
        </w:rPr>
        <w:t xml:space="preserve"> </w:t>
      </w:r>
      <w:r w:rsidR="00BF62FB" w:rsidRPr="00B648AD">
        <w:rPr>
          <w:rFonts w:ascii="Times New Roman" w:eastAsia="方正仿宋_GBK" w:hAnsi="Times New Roman" w:hint="eastAsia"/>
          <w:color w:val="000000" w:themeColor="text1"/>
          <w:sz w:val="32"/>
          <w:szCs w:val="32"/>
          <w:shd w:val="clear" w:color="auto" w:fill="FFFFFF"/>
          <w:lang w:eastAsia="zh-Hans"/>
        </w:rPr>
        <w:t>专项资金</w:t>
      </w:r>
      <w:r w:rsidR="00BF62FB" w:rsidRPr="00B648AD">
        <w:rPr>
          <w:rFonts w:ascii="Times New Roman" w:eastAsia="方正仿宋_GBK" w:hAnsi="Times New Roman" w:hint="eastAsia"/>
          <w:color w:val="000000" w:themeColor="text1"/>
          <w:sz w:val="32"/>
          <w:szCs w:val="32"/>
          <w:shd w:val="clear" w:color="auto" w:fill="FFFFFF"/>
        </w:rPr>
        <w:t>主要支持：</w:t>
      </w:r>
    </w:p>
    <w:p w14:paraId="6F658B4A" w14:textId="53B686E3" w:rsidR="006C6896" w:rsidRPr="00B648AD" w:rsidRDefault="00BF62FB" w:rsidP="00B648AD">
      <w:pPr>
        <w:pStyle w:val="a6"/>
        <w:widowControl/>
        <w:numPr>
          <w:ilvl w:val="255"/>
          <w:numId w:val="0"/>
        </w:numPr>
        <w:spacing w:beforeAutospacing="0" w:afterAutospacing="0" w:line="590" w:lineRule="exact"/>
        <w:ind w:firstLineChars="200" w:firstLine="640"/>
        <w:rPr>
          <w:rFonts w:ascii="Times New Roman" w:eastAsia="方正仿宋_GBK" w:hAnsi="Times New Roman"/>
          <w:color w:val="000000" w:themeColor="text1"/>
          <w:sz w:val="32"/>
          <w:szCs w:val="32"/>
        </w:rPr>
      </w:pPr>
      <w:r w:rsidRPr="00B648AD">
        <w:rPr>
          <w:rFonts w:ascii="Times New Roman" w:eastAsia="方正仿宋_GBK" w:hAnsi="Times New Roman" w:hint="eastAsia"/>
          <w:color w:val="000000" w:themeColor="text1"/>
          <w:sz w:val="32"/>
          <w:szCs w:val="32"/>
          <w:shd w:val="clear" w:color="auto" w:fill="FFFFFF"/>
        </w:rPr>
        <w:t>（一）</w:t>
      </w:r>
      <w:r w:rsidRPr="00B648AD">
        <w:rPr>
          <w:rFonts w:ascii="Times New Roman" w:eastAsia="方正仿宋_GBK" w:hAnsi="Times New Roman" w:hint="eastAsia"/>
          <w:color w:val="000000" w:themeColor="text1"/>
          <w:sz w:val="32"/>
          <w:szCs w:val="32"/>
          <w:lang w:bidi="ar"/>
        </w:rPr>
        <w:t>基础研究计划（自然科学基金）</w:t>
      </w:r>
      <w:r w:rsidRPr="00B648AD">
        <w:rPr>
          <w:rFonts w:ascii="Times New Roman" w:eastAsia="方正仿宋_GBK" w:hAnsi="Times New Roman" w:hint="eastAsia"/>
          <w:color w:val="000000" w:themeColor="text1"/>
          <w:sz w:val="32"/>
          <w:szCs w:val="32"/>
          <w:shd w:val="clear" w:color="auto" w:fill="FFFFFF"/>
          <w:lang w:eastAsia="zh-Hans"/>
        </w:rPr>
        <w:t>：</w:t>
      </w:r>
      <w:r w:rsidRPr="00B648AD">
        <w:rPr>
          <w:rFonts w:ascii="Times New Roman" w:eastAsia="方正仿宋_GBK" w:hAnsi="Times New Roman" w:hint="eastAsia"/>
          <w:color w:val="000000" w:themeColor="text1"/>
          <w:sz w:val="32"/>
          <w:szCs w:val="32"/>
        </w:rPr>
        <w:t>面向世界科技前沿，以开展“从</w:t>
      </w:r>
      <w:r w:rsidRPr="00B648AD">
        <w:rPr>
          <w:rFonts w:ascii="Times New Roman" w:eastAsia="方正仿宋_GBK" w:hAnsi="Times New Roman"/>
          <w:color w:val="000000" w:themeColor="text1"/>
          <w:sz w:val="32"/>
          <w:szCs w:val="32"/>
        </w:rPr>
        <w:t>0</w:t>
      </w:r>
      <w:r w:rsidRPr="00B648AD">
        <w:rPr>
          <w:rFonts w:ascii="Times New Roman" w:eastAsia="方正仿宋_GBK" w:hAnsi="Times New Roman" w:hint="eastAsia"/>
          <w:color w:val="000000" w:themeColor="text1"/>
          <w:sz w:val="32"/>
          <w:szCs w:val="32"/>
        </w:rPr>
        <w:t>到</w:t>
      </w:r>
      <w:r w:rsidRPr="00B648AD">
        <w:rPr>
          <w:rFonts w:ascii="Times New Roman" w:eastAsia="方正仿宋_GBK" w:hAnsi="Times New Roman"/>
          <w:color w:val="000000" w:themeColor="text1"/>
          <w:sz w:val="32"/>
          <w:szCs w:val="32"/>
        </w:rPr>
        <w:t>1</w:t>
      </w:r>
      <w:r w:rsidRPr="00B648AD">
        <w:rPr>
          <w:rFonts w:ascii="Times New Roman" w:eastAsia="方正仿宋_GBK" w:hAnsi="Times New Roman" w:hint="eastAsia"/>
          <w:color w:val="000000" w:themeColor="text1"/>
          <w:sz w:val="32"/>
          <w:szCs w:val="32"/>
        </w:rPr>
        <w:t>”的原始创新研究为目标，强化基础研究的应用导向和原创导向，推动制约经济社会发展的基础科学技术问题突破，加强顶尖科学家和青年优秀人才培养。</w:t>
      </w:r>
    </w:p>
    <w:p w14:paraId="259D780A" w14:textId="2000889F" w:rsidR="006C6896" w:rsidRPr="00B648AD" w:rsidRDefault="00BF62FB" w:rsidP="00B648AD">
      <w:pPr>
        <w:pStyle w:val="a6"/>
        <w:widowControl/>
        <w:numPr>
          <w:ilvl w:val="255"/>
          <w:numId w:val="0"/>
        </w:numPr>
        <w:spacing w:beforeAutospacing="0" w:afterAutospacing="0" w:line="590" w:lineRule="exact"/>
        <w:ind w:firstLineChars="200" w:firstLine="640"/>
        <w:rPr>
          <w:rFonts w:ascii="黑体" w:eastAsia="黑体" w:hAnsi="黑体" w:cs="黑体"/>
          <w:i/>
          <w:iCs/>
          <w:color w:val="000000" w:themeColor="text1"/>
          <w:sz w:val="28"/>
          <w:szCs w:val="28"/>
        </w:rPr>
      </w:pPr>
      <w:r w:rsidRPr="00B648AD">
        <w:rPr>
          <w:rFonts w:ascii="方正仿宋_GBK" w:eastAsia="方正仿宋_GBK" w:hAnsi="方正仿宋_GBK" w:cs="方正仿宋_GBK" w:hint="eastAsia"/>
          <w:color w:val="000000" w:themeColor="text1"/>
          <w:sz w:val="32"/>
          <w:szCs w:val="32"/>
          <w:shd w:val="clear" w:color="auto" w:fill="FFFFFF"/>
        </w:rPr>
        <w:t>（二）重点研发</w:t>
      </w:r>
      <w:r w:rsidRPr="00B648AD">
        <w:rPr>
          <w:rFonts w:ascii="方正仿宋_GBK" w:eastAsia="方正仿宋_GBK" w:hAnsi="方正仿宋_GBK" w:cs="方正仿宋_GBK" w:hint="eastAsia"/>
          <w:color w:val="000000" w:themeColor="text1"/>
          <w:sz w:val="32"/>
          <w:szCs w:val="32"/>
          <w:shd w:val="clear" w:color="auto" w:fill="FFFFFF"/>
          <w:lang w:eastAsia="zh-Hans"/>
        </w:rPr>
        <w:t>计划：</w:t>
      </w:r>
      <w:r w:rsidRPr="00B648AD">
        <w:rPr>
          <w:rFonts w:ascii="方正仿宋_GBK" w:eastAsia="方正仿宋_GBK" w:hAnsi="方正仿宋_GBK" w:cs="方正仿宋_GBK" w:hint="eastAsia"/>
          <w:color w:val="000000" w:themeColor="text1"/>
          <w:sz w:val="32"/>
          <w:szCs w:val="32"/>
        </w:rPr>
        <w:t>面向经济社会重大需求和人民生命健康，以获得自主知识产权为目标，开展产业前瞻和关键核心技术研发、现代农业、社会发展领域技术创新与示范应用等，支撑自主可控现代产业体系建设。</w:t>
      </w:r>
    </w:p>
    <w:p w14:paraId="628183BB" w14:textId="5A836AE1" w:rsidR="006C6896" w:rsidRPr="00B648AD" w:rsidRDefault="00BF62FB" w:rsidP="00B648AD">
      <w:pPr>
        <w:pStyle w:val="a6"/>
        <w:widowControl/>
        <w:numPr>
          <w:ilvl w:val="255"/>
          <w:numId w:val="0"/>
        </w:numPr>
        <w:spacing w:beforeAutospacing="0" w:afterAutospacing="0" w:line="590" w:lineRule="exact"/>
        <w:ind w:firstLineChars="200" w:firstLine="640"/>
        <w:rPr>
          <w:rFonts w:ascii="Times New Roman" w:eastAsia="方正仿宋_GBK" w:hAnsi="Times New Roman"/>
          <w:color w:val="000000" w:themeColor="text1"/>
          <w:sz w:val="32"/>
          <w:szCs w:val="32"/>
        </w:rPr>
      </w:pPr>
      <w:r w:rsidRPr="00B648AD">
        <w:rPr>
          <w:rFonts w:ascii="Times New Roman" w:eastAsia="方正仿宋_GBK" w:hAnsi="Times New Roman" w:hint="eastAsia"/>
          <w:color w:val="000000" w:themeColor="text1"/>
          <w:sz w:val="32"/>
          <w:szCs w:val="32"/>
          <w:shd w:val="clear" w:color="auto" w:fill="FFFFFF"/>
        </w:rPr>
        <w:t>（三）创新能力建设</w:t>
      </w:r>
      <w:r w:rsidRPr="00B648AD">
        <w:rPr>
          <w:rFonts w:ascii="Times New Roman" w:eastAsia="方正仿宋_GBK" w:hAnsi="Times New Roman" w:hint="eastAsia"/>
          <w:color w:val="000000" w:themeColor="text1"/>
          <w:sz w:val="32"/>
          <w:szCs w:val="32"/>
          <w:shd w:val="clear" w:color="auto" w:fill="FFFFFF"/>
          <w:lang w:eastAsia="zh-Hans"/>
        </w:rPr>
        <w:t>计划：</w:t>
      </w:r>
      <w:r w:rsidRPr="00B648AD">
        <w:rPr>
          <w:rFonts w:ascii="Times New Roman" w:eastAsia="方正仿宋_GBK" w:hAnsi="Times New Roman" w:hint="eastAsia"/>
          <w:color w:val="000000"/>
          <w:sz w:val="32"/>
          <w:szCs w:val="32"/>
        </w:rPr>
        <w:t>以培育战略科技力量和提升自主创新能力为目标，通过支持科学与工程研究、技术创新与成果转化、资源共享与科技服务等科技创新基地的建设和运行，优化重大科研基地和创新平台布局，打造一批具有较强影响力、标志性的创新平台载体，完善科研条件，构建布局科学、衔接高效、良性运行的创新平台和科技服务体系，为实现高水平科技自立自强提供重要保障</w:t>
      </w:r>
      <w:r w:rsidRPr="00B648AD">
        <w:rPr>
          <w:rFonts w:ascii="Times New Roman" w:eastAsia="方正仿宋_GBK" w:hAnsi="Times New Roman" w:hint="eastAsia"/>
          <w:color w:val="000000" w:themeColor="text1"/>
          <w:sz w:val="32"/>
          <w:szCs w:val="32"/>
        </w:rPr>
        <w:t>。</w:t>
      </w:r>
    </w:p>
    <w:p w14:paraId="1DA78C81" w14:textId="7EA81FDD" w:rsidR="006C6896" w:rsidRPr="00B648AD" w:rsidRDefault="00BF62FB" w:rsidP="00B648AD">
      <w:pPr>
        <w:pStyle w:val="a6"/>
        <w:widowControl/>
        <w:numPr>
          <w:ilvl w:val="255"/>
          <w:numId w:val="0"/>
        </w:numPr>
        <w:spacing w:beforeAutospacing="0" w:afterAutospacing="0" w:line="590" w:lineRule="exact"/>
        <w:ind w:firstLineChars="200" w:firstLine="640"/>
        <w:rPr>
          <w:rFonts w:ascii="Times New Roman" w:eastAsia="方正仿宋_GBK" w:hAnsi="Times New Roman"/>
          <w:color w:val="000000" w:themeColor="text1"/>
          <w:sz w:val="32"/>
          <w:szCs w:val="32"/>
          <w:shd w:val="clear" w:color="auto" w:fill="FFFFFF"/>
        </w:rPr>
      </w:pPr>
      <w:r w:rsidRPr="00B648AD">
        <w:rPr>
          <w:rFonts w:ascii="Times New Roman" w:eastAsia="方正仿宋_GBK" w:hAnsi="Times New Roman" w:hint="eastAsia"/>
          <w:color w:val="000000" w:themeColor="text1"/>
          <w:kern w:val="2"/>
          <w:sz w:val="32"/>
          <w:szCs w:val="32"/>
          <w:shd w:val="clear" w:color="auto" w:fill="FFFFFF"/>
        </w:rPr>
        <w:t>（四）创新支撑</w:t>
      </w:r>
      <w:r w:rsidRPr="00B648AD">
        <w:rPr>
          <w:rFonts w:ascii="Times New Roman" w:eastAsia="方正仿宋_GBK" w:hAnsi="Times New Roman" w:hint="eastAsia"/>
          <w:color w:val="000000" w:themeColor="text1"/>
          <w:kern w:val="2"/>
          <w:sz w:val="32"/>
          <w:szCs w:val="32"/>
          <w:shd w:val="clear" w:color="auto" w:fill="FFFFFF"/>
          <w:lang w:eastAsia="zh-Hans"/>
        </w:rPr>
        <w:t>计划：</w:t>
      </w:r>
      <w:r w:rsidRPr="00B648AD">
        <w:rPr>
          <w:rFonts w:eastAsia="方正仿宋_GBK" w:hint="eastAsia"/>
          <w:color w:val="000000" w:themeColor="text1"/>
          <w:sz w:val="32"/>
          <w:szCs w:val="32"/>
        </w:rPr>
        <w:t>以提升创新体系建设水平为目标，围绕重大创新战略任务，加强科技人才培养引进、科技政策研究、国际科技合作及港澳台科技合作、乡村产业振兴、科技型创业企业孵育、科学技术奖励等针对性部署，营造良好创新创业环境，支撑我省高水平创新体系建设。</w:t>
      </w:r>
    </w:p>
    <w:p w14:paraId="287EF0A1" w14:textId="12063A65" w:rsidR="006C6896" w:rsidRDefault="00BF62FB" w:rsidP="00B648AD">
      <w:pPr>
        <w:pStyle w:val="a6"/>
        <w:widowControl/>
        <w:numPr>
          <w:ilvl w:val="255"/>
          <w:numId w:val="0"/>
        </w:numPr>
        <w:spacing w:beforeAutospacing="0" w:afterAutospacing="0" w:line="590" w:lineRule="exact"/>
        <w:ind w:firstLineChars="200" w:firstLine="640"/>
        <w:rPr>
          <w:rFonts w:ascii="Times New Roman" w:eastAsia="方正仿宋_GBK" w:hAnsi="Times New Roman"/>
          <w:color w:val="000000" w:themeColor="text1"/>
          <w:sz w:val="32"/>
          <w:szCs w:val="32"/>
        </w:rPr>
      </w:pPr>
      <w:r w:rsidRPr="00B648AD">
        <w:rPr>
          <w:rFonts w:ascii="Times New Roman" w:eastAsia="方正仿宋_GBK" w:hAnsi="Times New Roman" w:hint="eastAsia"/>
          <w:color w:val="000000" w:themeColor="text1"/>
          <w:sz w:val="32"/>
          <w:szCs w:val="32"/>
          <w:shd w:val="clear" w:color="auto" w:fill="FFFFFF"/>
        </w:rPr>
        <w:lastRenderedPageBreak/>
        <w:t>（五）其他：围绕省委、省政府重点工作部署，由省科技厅立项支持的其他科技创新项目</w:t>
      </w:r>
      <w:r w:rsidRPr="00B648AD">
        <w:rPr>
          <w:rFonts w:ascii="Times New Roman" w:eastAsia="方正仿宋_GBK" w:hAnsi="Times New Roman" w:hint="eastAsia"/>
          <w:color w:val="000000" w:themeColor="text1"/>
          <w:sz w:val="32"/>
          <w:szCs w:val="32"/>
        </w:rPr>
        <w:t>，以及与国家、省有关部门和地方共同组织实施的联动项目等。</w:t>
      </w:r>
    </w:p>
    <w:p w14:paraId="13FAF309" w14:textId="77777777" w:rsidR="006B2757" w:rsidRPr="00B648AD" w:rsidRDefault="006B2757" w:rsidP="00B648AD">
      <w:pPr>
        <w:pStyle w:val="a6"/>
        <w:widowControl/>
        <w:numPr>
          <w:ilvl w:val="255"/>
          <w:numId w:val="0"/>
        </w:numPr>
        <w:spacing w:beforeAutospacing="0" w:afterAutospacing="0" w:line="590" w:lineRule="exact"/>
        <w:ind w:firstLineChars="200" w:firstLine="640"/>
        <w:rPr>
          <w:rFonts w:ascii="Times New Roman" w:eastAsia="方正仿宋_GBK" w:hAnsi="Times New Roman"/>
          <w:color w:val="000000" w:themeColor="text1"/>
          <w:sz w:val="32"/>
          <w:szCs w:val="32"/>
          <w:shd w:val="clear" w:color="auto" w:fill="FFFFFF"/>
        </w:rPr>
      </w:pPr>
    </w:p>
    <w:p w14:paraId="28E21845" w14:textId="5F83A2D3" w:rsidR="006C6896" w:rsidRPr="00B648AD" w:rsidRDefault="00BF62FB">
      <w:pPr>
        <w:pStyle w:val="a6"/>
        <w:widowControl/>
        <w:spacing w:beforeAutospacing="0" w:afterAutospacing="0" w:line="590" w:lineRule="exact"/>
        <w:jc w:val="center"/>
        <w:rPr>
          <w:rFonts w:ascii="Times New Roman" w:eastAsia="方正黑体_GBK" w:hAnsi="Times New Roman"/>
          <w:color w:val="000000" w:themeColor="text1"/>
          <w:sz w:val="32"/>
          <w:szCs w:val="32"/>
          <w:shd w:val="clear" w:color="auto" w:fill="FFFFFF"/>
        </w:rPr>
      </w:pPr>
      <w:r w:rsidRPr="00B648AD">
        <w:rPr>
          <w:rFonts w:ascii="Times New Roman" w:eastAsia="方正黑体_GBK" w:hAnsi="Times New Roman" w:hint="eastAsia"/>
          <w:color w:val="000000" w:themeColor="text1"/>
          <w:sz w:val="32"/>
          <w:szCs w:val="32"/>
          <w:shd w:val="clear" w:color="auto" w:fill="FFFFFF"/>
        </w:rPr>
        <w:t>第</w:t>
      </w:r>
      <w:r w:rsidRPr="00B648AD">
        <w:rPr>
          <w:rFonts w:ascii="Times New Roman" w:eastAsia="方正黑体_GBK" w:hAnsi="Times New Roman" w:hint="eastAsia"/>
          <w:color w:val="000000" w:themeColor="text1"/>
          <w:sz w:val="32"/>
          <w:szCs w:val="32"/>
          <w:shd w:val="clear" w:color="auto" w:fill="FFFFFF"/>
          <w:lang w:eastAsia="zh-Hans"/>
        </w:rPr>
        <w:t>四</w:t>
      </w:r>
      <w:r w:rsidRPr="00B648AD">
        <w:rPr>
          <w:rFonts w:ascii="Times New Roman" w:eastAsia="方正黑体_GBK" w:hAnsi="Times New Roman" w:hint="eastAsia"/>
          <w:color w:val="000000" w:themeColor="text1"/>
          <w:sz w:val="32"/>
          <w:szCs w:val="32"/>
          <w:shd w:val="clear" w:color="auto" w:fill="FFFFFF"/>
        </w:rPr>
        <w:t>章</w:t>
      </w:r>
      <w:r w:rsidRPr="00B648AD">
        <w:rPr>
          <w:rFonts w:ascii="Times New Roman" w:eastAsia="方正黑体_GBK" w:hAnsi="Times New Roman"/>
          <w:color w:val="000000" w:themeColor="text1"/>
          <w:sz w:val="32"/>
          <w:szCs w:val="32"/>
          <w:shd w:val="clear" w:color="auto" w:fill="FFFFFF"/>
        </w:rPr>
        <w:t xml:space="preserve"> </w:t>
      </w:r>
      <w:r w:rsidRPr="00B648AD">
        <w:rPr>
          <w:rFonts w:ascii="Times New Roman" w:eastAsia="方正黑体_GBK" w:hAnsi="Times New Roman" w:hint="eastAsia"/>
          <w:color w:val="000000" w:themeColor="text1"/>
          <w:sz w:val="32"/>
          <w:szCs w:val="32"/>
          <w:shd w:val="clear" w:color="auto" w:fill="FFFFFF"/>
        </w:rPr>
        <w:t>项目管理</w:t>
      </w:r>
    </w:p>
    <w:p w14:paraId="04C9E95C" w14:textId="72656C41" w:rsidR="006C6896" w:rsidRPr="00B648AD" w:rsidRDefault="00AE601B">
      <w:pPr>
        <w:widowControl/>
        <w:numPr>
          <w:ilvl w:val="0"/>
          <w:numId w:val="1"/>
        </w:numPr>
        <w:spacing w:line="590" w:lineRule="exact"/>
        <w:ind w:firstLineChars="200" w:firstLine="640"/>
        <w:jc w:val="left"/>
        <w:rPr>
          <w:rFonts w:ascii="Times New Roman" w:eastAsia="方正仿宋_GBK" w:hAnsi="Times New Roman"/>
          <w:color w:val="000000" w:themeColor="text1"/>
          <w:kern w:val="0"/>
          <w:sz w:val="32"/>
          <w:szCs w:val="32"/>
          <w:lang w:bidi="ar"/>
        </w:rPr>
      </w:pPr>
      <w:r>
        <w:rPr>
          <w:rFonts w:ascii="Times New Roman" w:eastAsia="方正仿宋_GBK" w:hAnsi="Times New Roman" w:hint="eastAsia"/>
          <w:color w:val="000000" w:themeColor="text1"/>
          <w:sz w:val="32"/>
          <w:szCs w:val="32"/>
        </w:rPr>
        <w:t xml:space="preserve"> </w:t>
      </w:r>
      <w:r w:rsidR="00BF62FB" w:rsidRPr="00B648AD">
        <w:rPr>
          <w:rFonts w:ascii="Times New Roman" w:eastAsia="方正仿宋_GBK" w:hAnsi="Times New Roman" w:hint="eastAsia"/>
          <w:color w:val="000000" w:themeColor="text1"/>
          <w:sz w:val="32"/>
          <w:szCs w:val="32"/>
        </w:rPr>
        <w:t>项目立项管理。</w:t>
      </w:r>
      <w:r w:rsidR="00BF62FB" w:rsidRPr="00B648AD">
        <w:rPr>
          <w:rFonts w:ascii="Times New Roman" w:eastAsia="方正仿宋_GBK" w:hAnsi="Times New Roman"/>
          <w:color w:val="000000" w:themeColor="text1"/>
          <w:kern w:val="0"/>
          <w:sz w:val="32"/>
          <w:szCs w:val="32"/>
          <w:lang w:bidi="ar"/>
        </w:rPr>
        <w:t xml:space="preserve"> </w:t>
      </w:r>
    </w:p>
    <w:p w14:paraId="510A1D2D" w14:textId="77777777" w:rsidR="006C6896" w:rsidRPr="00B648AD" w:rsidRDefault="00BF62FB">
      <w:pPr>
        <w:adjustRightInd w:val="0"/>
        <w:snapToGrid w:val="0"/>
        <w:spacing w:line="590" w:lineRule="exact"/>
        <w:ind w:firstLineChars="200" w:firstLine="640"/>
        <w:rPr>
          <w:rFonts w:ascii="Times New Roman" w:eastAsia="黑体" w:hAnsi="Times New Roman"/>
          <w:color w:val="000000" w:themeColor="text1"/>
          <w:sz w:val="32"/>
          <w:szCs w:val="32"/>
        </w:rPr>
      </w:pPr>
      <w:r w:rsidRPr="00B648AD">
        <w:rPr>
          <w:rFonts w:ascii="Times New Roman" w:eastAsia="方正仿宋_GBK" w:hAnsi="Times New Roman" w:hint="eastAsia"/>
          <w:snapToGrid w:val="0"/>
          <w:color w:val="000000" w:themeColor="text1"/>
          <w:kern w:val="0"/>
          <w:sz w:val="32"/>
          <w:szCs w:val="32"/>
        </w:rPr>
        <w:t>（一）</w:t>
      </w:r>
      <w:r w:rsidRPr="00B648AD">
        <w:rPr>
          <w:rFonts w:ascii="Times New Roman" w:eastAsia="方正仿宋_GBK" w:hAnsi="Times New Roman" w:hint="eastAsia"/>
          <w:color w:val="000000" w:themeColor="text1"/>
          <w:sz w:val="32"/>
          <w:szCs w:val="32"/>
        </w:rPr>
        <w:t>指南发布。省科技厅根据全省科技发展规划和年度省委省政府工作部署，</w:t>
      </w:r>
      <w:r w:rsidRPr="00B648AD">
        <w:rPr>
          <w:rFonts w:ascii="Times New Roman" w:eastAsia="方正仿宋_GBK" w:hAnsi="Times New Roman" w:hint="eastAsia"/>
          <w:snapToGrid w:val="0"/>
          <w:color w:val="000000" w:themeColor="text1"/>
          <w:kern w:val="0"/>
          <w:sz w:val="32"/>
          <w:szCs w:val="32"/>
        </w:rPr>
        <w:t>编制项目申报</w:t>
      </w:r>
      <w:r w:rsidRPr="00B648AD">
        <w:rPr>
          <w:rFonts w:ascii="Times New Roman" w:eastAsia="方正仿宋_GBK" w:hAnsi="Times New Roman" w:hint="eastAsia"/>
          <w:color w:val="000000" w:themeColor="text1"/>
          <w:sz w:val="32"/>
          <w:szCs w:val="32"/>
        </w:rPr>
        <w:t>指南或申报通知，会同省财政厅共同发布。</w:t>
      </w:r>
    </w:p>
    <w:p w14:paraId="0C0E2E61" w14:textId="4DFC6209" w:rsidR="006C6896" w:rsidRPr="00B648AD" w:rsidRDefault="00BF62FB">
      <w:pPr>
        <w:spacing w:line="590" w:lineRule="exact"/>
        <w:ind w:firstLineChars="200" w:firstLine="640"/>
        <w:rPr>
          <w:rFonts w:ascii="Times New Roman" w:eastAsia="方正仿宋_GBK" w:hAnsi="Times New Roman"/>
          <w:color w:val="000000" w:themeColor="text1"/>
          <w:sz w:val="32"/>
          <w:szCs w:val="32"/>
        </w:rPr>
      </w:pPr>
      <w:r w:rsidRPr="00B648AD">
        <w:rPr>
          <w:rFonts w:ascii="Times New Roman" w:eastAsia="方正仿宋_GBK" w:hAnsi="Times New Roman" w:hint="eastAsia"/>
          <w:snapToGrid w:val="0"/>
          <w:color w:val="000000" w:themeColor="text1"/>
          <w:kern w:val="0"/>
          <w:sz w:val="32"/>
          <w:szCs w:val="32"/>
        </w:rPr>
        <w:t>（二）</w:t>
      </w:r>
      <w:r w:rsidRPr="00B648AD">
        <w:rPr>
          <w:rFonts w:ascii="Times New Roman" w:eastAsia="方正仿宋_GBK" w:hAnsi="Times New Roman" w:hint="eastAsia"/>
          <w:color w:val="000000" w:themeColor="text1"/>
          <w:sz w:val="32"/>
          <w:szCs w:val="32"/>
        </w:rPr>
        <w:t>项目申报。对符合申报条件的项目，由项目申报单位按要求向所属项目主管部门申报，项目主管部门审核后向省科技厅推荐申报。</w:t>
      </w:r>
    </w:p>
    <w:p w14:paraId="1715E95A" w14:textId="3A738425" w:rsidR="006C6896" w:rsidRPr="00B648AD" w:rsidRDefault="00BF62FB">
      <w:pPr>
        <w:adjustRightInd w:val="0"/>
        <w:snapToGrid w:val="0"/>
        <w:spacing w:line="590" w:lineRule="exact"/>
        <w:ind w:firstLineChars="200" w:firstLine="640"/>
        <w:rPr>
          <w:rFonts w:ascii="Times New Roman" w:eastAsia="方正仿宋_GBK" w:hAnsi="Times New Roman"/>
          <w:color w:val="000000" w:themeColor="text1"/>
          <w:sz w:val="32"/>
          <w:szCs w:val="32"/>
        </w:rPr>
      </w:pPr>
      <w:r w:rsidRPr="00B648AD">
        <w:rPr>
          <w:rFonts w:ascii="Times New Roman" w:eastAsia="方正仿宋_GBK" w:hAnsi="Times New Roman" w:hint="eastAsia"/>
          <w:snapToGrid w:val="0"/>
          <w:color w:val="000000" w:themeColor="text1"/>
          <w:kern w:val="0"/>
          <w:sz w:val="32"/>
          <w:szCs w:val="32"/>
        </w:rPr>
        <w:t>（三）</w:t>
      </w:r>
      <w:r w:rsidRPr="00B648AD">
        <w:rPr>
          <w:rFonts w:ascii="Times New Roman" w:eastAsia="方正仿宋_GBK" w:hAnsi="Times New Roman" w:hint="eastAsia"/>
          <w:color w:val="000000" w:themeColor="text1"/>
          <w:sz w:val="32"/>
          <w:szCs w:val="32"/>
        </w:rPr>
        <w:t>专家咨询（论证）。省科技厅组织专家对申报项目进行专家咨询（论证），可根据需要采取网络评审、会议评审（论证）答辩、现场考察等形式，并实行回避制度、保密制度和专家轮换制度。</w:t>
      </w:r>
    </w:p>
    <w:p w14:paraId="3EA5D852" w14:textId="7F69A4A8" w:rsidR="006C6896" w:rsidRPr="00B648AD" w:rsidRDefault="00BF62FB">
      <w:pPr>
        <w:spacing w:line="590" w:lineRule="exact"/>
        <w:ind w:firstLineChars="200" w:firstLine="640"/>
        <w:rPr>
          <w:rFonts w:ascii="Times New Roman" w:eastAsia="方正仿宋_GBK" w:hAnsi="Times New Roman"/>
          <w:color w:val="000000" w:themeColor="text1"/>
          <w:sz w:val="32"/>
          <w:szCs w:val="32"/>
        </w:rPr>
      </w:pPr>
      <w:r w:rsidRPr="00B648AD">
        <w:rPr>
          <w:rFonts w:ascii="Times New Roman" w:eastAsia="方正仿宋_GBK" w:hAnsi="Times New Roman" w:hint="eastAsia"/>
          <w:snapToGrid w:val="0"/>
          <w:color w:val="000000" w:themeColor="text1"/>
          <w:kern w:val="0"/>
          <w:sz w:val="32"/>
          <w:szCs w:val="32"/>
        </w:rPr>
        <w:t>（四）</w:t>
      </w:r>
      <w:r w:rsidRPr="00B648AD">
        <w:rPr>
          <w:rFonts w:ascii="Times New Roman" w:eastAsia="方正仿宋_GBK" w:hAnsi="Times New Roman" w:hint="eastAsia"/>
          <w:color w:val="000000" w:themeColor="text1"/>
          <w:sz w:val="32"/>
          <w:szCs w:val="32"/>
        </w:rPr>
        <w:t>项目审定立项。省科技厅结合专家咨询（论证）意见，根据年度专项资金预算，研究提出项目</w:t>
      </w:r>
      <w:r w:rsidRPr="00B648AD">
        <w:rPr>
          <w:rFonts w:ascii="Times New Roman" w:eastAsia="方正仿宋_GBK" w:hAnsi="Times New Roman" w:hint="eastAsia"/>
          <w:snapToGrid w:val="0"/>
          <w:color w:val="000000" w:themeColor="text1"/>
          <w:kern w:val="0"/>
          <w:sz w:val="32"/>
          <w:szCs w:val="32"/>
        </w:rPr>
        <w:t>安排建议及</w:t>
      </w:r>
      <w:r w:rsidRPr="00B648AD">
        <w:rPr>
          <w:rFonts w:ascii="Times New Roman" w:eastAsia="方正仿宋_GBK" w:hAnsi="Times New Roman" w:hint="eastAsia"/>
          <w:snapToGrid w:val="0"/>
          <w:color w:val="000000" w:themeColor="text1"/>
          <w:kern w:val="1"/>
          <w:sz w:val="32"/>
          <w:szCs w:val="32"/>
        </w:rPr>
        <w:t>专项资金使用方案</w:t>
      </w:r>
      <w:r w:rsidRPr="00B648AD">
        <w:rPr>
          <w:rFonts w:ascii="Times New Roman" w:eastAsia="方正仿宋_GBK" w:hAnsi="Times New Roman" w:hint="eastAsia"/>
          <w:color w:val="000000" w:themeColor="text1"/>
          <w:sz w:val="32"/>
          <w:szCs w:val="32"/>
        </w:rPr>
        <w:t>并会商省财政厅，按有关要求履行报批程序后按规定进行项目立项公示。经公示无异议后，省科技厅</w:t>
      </w:r>
      <w:r w:rsidRPr="00B648AD">
        <w:rPr>
          <w:rFonts w:ascii="方正仿宋_GBK" w:eastAsia="方正仿宋_GBK" w:hint="eastAsia"/>
          <w:color w:val="000000" w:themeColor="text1"/>
          <w:sz w:val="32"/>
          <w:szCs w:val="32"/>
        </w:rPr>
        <w:t>根据项目实施管理相关要求，</w:t>
      </w:r>
      <w:r w:rsidRPr="00B648AD">
        <w:rPr>
          <w:rFonts w:ascii="Times New Roman" w:eastAsia="方正仿宋_GBK" w:hAnsi="Times New Roman" w:hint="eastAsia"/>
          <w:color w:val="000000" w:themeColor="text1"/>
          <w:sz w:val="32"/>
          <w:szCs w:val="32"/>
        </w:rPr>
        <w:t>与项目承担单位、项目主管部门签订科技计划项目合同。</w:t>
      </w:r>
    </w:p>
    <w:p w14:paraId="70567D1F" w14:textId="26391220" w:rsidR="006C6896" w:rsidRPr="00B648AD" w:rsidRDefault="00AE601B">
      <w:pPr>
        <w:widowControl/>
        <w:numPr>
          <w:ilvl w:val="0"/>
          <w:numId w:val="1"/>
        </w:numPr>
        <w:spacing w:line="590" w:lineRule="exact"/>
        <w:ind w:firstLineChars="200" w:firstLine="640"/>
        <w:jc w:val="left"/>
        <w:rPr>
          <w:rFonts w:ascii="Times New Roman" w:eastAsia="方正仿宋_GBK" w:hAnsi="Times New Roman"/>
          <w:color w:val="000000" w:themeColor="text1"/>
          <w:sz w:val="32"/>
          <w:szCs w:val="32"/>
          <w:shd w:val="clear" w:color="auto" w:fill="FFFFFF"/>
        </w:rPr>
      </w:pPr>
      <w:r>
        <w:rPr>
          <w:rFonts w:ascii="Times New Roman" w:eastAsia="方正仿宋_GBK" w:hAnsi="Times New Roman" w:hint="eastAsia"/>
          <w:color w:val="000000" w:themeColor="text1"/>
          <w:sz w:val="32"/>
          <w:szCs w:val="32"/>
          <w:shd w:val="clear" w:color="auto" w:fill="FFFFFF"/>
        </w:rPr>
        <w:t xml:space="preserve"> </w:t>
      </w:r>
      <w:r w:rsidR="00BF62FB" w:rsidRPr="00B648AD">
        <w:rPr>
          <w:rFonts w:ascii="Times New Roman" w:eastAsia="方正仿宋_GBK" w:hAnsi="Times New Roman" w:hint="eastAsia"/>
          <w:color w:val="000000" w:themeColor="text1"/>
          <w:sz w:val="32"/>
          <w:szCs w:val="32"/>
          <w:shd w:val="clear" w:color="auto" w:fill="FFFFFF"/>
        </w:rPr>
        <w:t>项目实施管理。</w:t>
      </w:r>
      <w:r w:rsidR="00BF62FB" w:rsidRPr="00B648AD">
        <w:rPr>
          <w:rFonts w:ascii="Times New Roman" w:eastAsia="方正仿宋_GBK" w:hAnsi="Times New Roman"/>
          <w:color w:val="000000" w:themeColor="text1"/>
          <w:sz w:val="32"/>
          <w:szCs w:val="32"/>
          <w:shd w:val="clear" w:color="auto" w:fill="FFFFFF"/>
        </w:rPr>
        <w:t xml:space="preserve"> </w:t>
      </w:r>
    </w:p>
    <w:p w14:paraId="410B0180" w14:textId="1334EE70" w:rsidR="006C6896" w:rsidRPr="00B648AD" w:rsidRDefault="00BF62FB">
      <w:pPr>
        <w:widowControl/>
        <w:numPr>
          <w:ilvl w:val="0"/>
          <w:numId w:val="3"/>
        </w:numPr>
        <w:spacing w:line="590" w:lineRule="exact"/>
        <w:ind w:firstLineChars="200" w:firstLine="640"/>
        <w:jc w:val="left"/>
        <w:rPr>
          <w:rFonts w:ascii="Times New Roman" w:eastAsia="方正仿宋_GBK" w:hAnsi="Times New Roman"/>
          <w:color w:val="000000" w:themeColor="text1"/>
          <w:kern w:val="0"/>
          <w:sz w:val="32"/>
          <w:szCs w:val="32"/>
          <w:lang w:bidi="ar"/>
        </w:rPr>
      </w:pPr>
      <w:r w:rsidRPr="00B648AD">
        <w:rPr>
          <w:rFonts w:ascii="Times New Roman" w:eastAsia="方正仿宋_GBK" w:hAnsi="Times New Roman" w:hint="eastAsia"/>
          <w:color w:val="000000" w:themeColor="text1"/>
          <w:kern w:val="0"/>
          <w:sz w:val="32"/>
          <w:szCs w:val="32"/>
          <w:lang w:bidi="ar"/>
        </w:rPr>
        <w:lastRenderedPageBreak/>
        <w:t>实行法定代表人负责制。项目承担单位法定代表人对本单位所承担的项目组织实施和经费使用负主体责任。</w:t>
      </w:r>
      <w:r w:rsidRPr="00B648AD">
        <w:rPr>
          <w:rFonts w:ascii="Times New Roman" w:eastAsia="方正仿宋_GBK" w:hAnsi="Times New Roman"/>
          <w:color w:val="000000" w:themeColor="text1"/>
          <w:kern w:val="0"/>
          <w:sz w:val="32"/>
          <w:szCs w:val="32"/>
          <w:lang w:bidi="ar"/>
        </w:rPr>
        <w:t xml:space="preserve"> </w:t>
      </w:r>
    </w:p>
    <w:p w14:paraId="5E45736D" w14:textId="77777777" w:rsidR="006C6896" w:rsidRPr="00B648AD" w:rsidRDefault="00BF62FB">
      <w:pPr>
        <w:widowControl/>
        <w:numPr>
          <w:ilvl w:val="0"/>
          <w:numId w:val="3"/>
        </w:numPr>
        <w:spacing w:line="590" w:lineRule="exact"/>
        <w:ind w:firstLineChars="200" w:firstLine="640"/>
        <w:jc w:val="left"/>
        <w:rPr>
          <w:rFonts w:ascii="Times New Roman" w:eastAsia="方正仿宋_GBK" w:hAnsi="Times New Roman"/>
          <w:color w:val="000000" w:themeColor="text1"/>
          <w:kern w:val="0"/>
          <w:sz w:val="32"/>
          <w:szCs w:val="32"/>
          <w:lang w:bidi="ar"/>
        </w:rPr>
      </w:pPr>
      <w:r w:rsidRPr="00B648AD">
        <w:rPr>
          <w:rFonts w:ascii="Times New Roman" w:eastAsia="方正仿宋_GBK" w:hAnsi="Times New Roman" w:hint="eastAsia"/>
          <w:color w:val="000000" w:themeColor="text1"/>
          <w:kern w:val="0"/>
          <w:sz w:val="32"/>
          <w:szCs w:val="32"/>
          <w:lang w:bidi="ar"/>
        </w:rPr>
        <w:t>项目过程管理。项目承担单位按要求定期填报项目执行情况。省科技厅</w:t>
      </w:r>
      <w:r w:rsidRPr="00B648AD">
        <w:rPr>
          <w:rFonts w:ascii="Times New Roman" w:eastAsia="方正仿宋_GBK" w:hAnsi="Times New Roman" w:hint="eastAsia"/>
          <w:color w:val="000000" w:themeColor="text1"/>
          <w:kern w:val="0"/>
          <w:sz w:val="32"/>
          <w:szCs w:val="32"/>
          <w:lang w:eastAsia="zh-Hans" w:bidi="ar"/>
        </w:rPr>
        <w:t>根据</w:t>
      </w:r>
      <w:r w:rsidRPr="00B648AD">
        <w:rPr>
          <w:rFonts w:ascii="Times New Roman" w:eastAsia="方正仿宋_GBK" w:hAnsi="Times New Roman" w:hint="eastAsia"/>
          <w:color w:val="000000" w:themeColor="text1"/>
          <w:kern w:val="0"/>
          <w:sz w:val="32"/>
          <w:szCs w:val="32"/>
          <w:lang w:bidi="ar"/>
        </w:rPr>
        <w:t>有关</w:t>
      </w:r>
      <w:r w:rsidRPr="00B648AD">
        <w:rPr>
          <w:rFonts w:ascii="Times New Roman" w:eastAsia="方正仿宋_GBK" w:hAnsi="Times New Roman" w:hint="eastAsia"/>
          <w:color w:val="000000" w:themeColor="text1"/>
          <w:kern w:val="0"/>
          <w:sz w:val="32"/>
          <w:szCs w:val="32"/>
          <w:lang w:eastAsia="zh-Hans" w:bidi="ar"/>
        </w:rPr>
        <w:t>管理</w:t>
      </w:r>
      <w:r w:rsidRPr="00B648AD">
        <w:rPr>
          <w:rFonts w:ascii="Times New Roman" w:eastAsia="方正仿宋_GBK" w:hAnsi="Times New Roman" w:hint="eastAsia"/>
          <w:color w:val="000000" w:themeColor="text1"/>
          <w:kern w:val="0"/>
          <w:sz w:val="32"/>
          <w:szCs w:val="32"/>
          <w:lang w:bidi="ar"/>
        </w:rPr>
        <w:t>规定和合同约定条款</w:t>
      </w:r>
      <w:r w:rsidRPr="00B648AD">
        <w:rPr>
          <w:rFonts w:ascii="Times New Roman" w:eastAsia="方正仿宋_GBK" w:hAnsi="Times New Roman" w:hint="eastAsia"/>
          <w:color w:val="000000" w:themeColor="text1"/>
          <w:kern w:val="0"/>
          <w:sz w:val="32"/>
          <w:szCs w:val="32"/>
          <w:lang w:eastAsia="zh-Hans" w:bidi="ar"/>
        </w:rPr>
        <w:t>，</w:t>
      </w:r>
      <w:r w:rsidRPr="00B648AD">
        <w:rPr>
          <w:rFonts w:ascii="Times New Roman" w:eastAsia="方正仿宋_GBK" w:hAnsi="Times New Roman" w:hint="eastAsia"/>
          <w:color w:val="000000" w:themeColor="text1"/>
          <w:kern w:val="0"/>
          <w:sz w:val="32"/>
          <w:szCs w:val="32"/>
          <w:lang w:bidi="ar"/>
        </w:rPr>
        <w:t>视情组织开展中期检查或中期评估，检查或评估的结果作为项目分年度拨款和评价的重要依据。</w:t>
      </w:r>
    </w:p>
    <w:p w14:paraId="2969F3F7" w14:textId="70ABF66E" w:rsidR="006C6896" w:rsidRPr="00B648AD" w:rsidRDefault="00BF62FB" w:rsidP="00B648AD">
      <w:pPr>
        <w:numPr>
          <w:ilvl w:val="255"/>
          <w:numId w:val="0"/>
        </w:numPr>
        <w:spacing w:line="592" w:lineRule="exact"/>
        <w:ind w:firstLineChars="196" w:firstLine="627"/>
        <w:rPr>
          <w:rFonts w:ascii="Times New Roman" w:eastAsia="方正仿宋_GBK" w:hAnsi="Times New Roman"/>
          <w:color w:val="000000" w:themeColor="text1"/>
          <w:sz w:val="32"/>
          <w:szCs w:val="32"/>
        </w:rPr>
      </w:pPr>
      <w:r w:rsidRPr="00B648AD">
        <w:rPr>
          <w:rFonts w:ascii="Times New Roman" w:eastAsia="方正仿宋_GBK" w:hAnsi="Times New Roman" w:hint="eastAsia"/>
          <w:color w:val="000000" w:themeColor="text1"/>
          <w:kern w:val="0"/>
          <w:sz w:val="32"/>
          <w:szCs w:val="32"/>
          <w:lang w:bidi="ar"/>
        </w:rPr>
        <w:t>（三）项目</w:t>
      </w:r>
      <w:r w:rsidRPr="00B648AD">
        <w:rPr>
          <w:rFonts w:ascii="Times New Roman" w:eastAsia="方正仿宋_GBK" w:hAnsi="Times New Roman" w:hint="eastAsia"/>
          <w:color w:val="000000" w:themeColor="text1"/>
          <w:kern w:val="0"/>
          <w:sz w:val="32"/>
          <w:szCs w:val="32"/>
          <w:lang w:eastAsia="zh-Hans" w:bidi="ar"/>
        </w:rPr>
        <w:t>结题</w:t>
      </w:r>
      <w:r w:rsidRPr="00B648AD">
        <w:rPr>
          <w:rFonts w:ascii="Times New Roman" w:eastAsia="方正仿宋_GBK" w:hAnsi="Times New Roman" w:hint="eastAsia"/>
          <w:color w:val="000000" w:themeColor="text1"/>
          <w:kern w:val="0"/>
          <w:sz w:val="32"/>
          <w:szCs w:val="32"/>
          <w:lang w:bidi="ar"/>
        </w:rPr>
        <w:t>验收。</w:t>
      </w:r>
      <w:r w:rsidRPr="00B648AD">
        <w:rPr>
          <w:rFonts w:ascii="Times New Roman" w:eastAsia="方正仿宋_GBK" w:hAnsi="Times New Roman" w:hint="eastAsia"/>
          <w:color w:val="000000" w:themeColor="text1"/>
          <w:sz w:val="32"/>
          <w:szCs w:val="32"/>
        </w:rPr>
        <w:t>项目承担单位按照合同要求完成项目目标和任务，并按规定对项目经费使用情况进行决算审计后提出验收申请，报经</w:t>
      </w:r>
      <w:r w:rsidRPr="00B648AD">
        <w:rPr>
          <w:rFonts w:ascii="Times New Roman" w:eastAsia="方正仿宋_GBK" w:hAnsi="Times New Roman" w:hint="eastAsia"/>
          <w:color w:val="000000" w:themeColor="text1"/>
          <w:sz w:val="32"/>
          <w:szCs w:val="32"/>
          <w:lang w:eastAsia="zh-Hans"/>
        </w:rPr>
        <w:t>项目</w:t>
      </w:r>
      <w:r w:rsidRPr="00B648AD">
        <w:rPr>
          <w:rFonts w:ascii="Times New Roman" w:eastAsia="方正仿宋_GBK" w:hAnsi="Times New Roman" w:hint="eastAsia"/>
          <w:color w:val="000000" w:themeColor="text1"/>
          <w:sz w:val="32"/>
          <w:szCs w:val="32"/>
        </w:rPr>
        <w:t>主管部门审核后提交省科技厅。</w:t>
      </w:r>
      <w:r w:rsidRPr="00B648AD">
        <w:rPr>
          <w:rFonts w:ascii="Times New Roman" w:eastAsia="方正仿宋_GBK" w:hAnsi="Times New Roman" w:hint="eastAsia"/>
          <w:sz w:val="32"/>
          <w:szCs w:val="32"/>
        </w:rPr>
        <w:t>省科技厅直接或委托项目主管部门、专业机构组织验收专家组，依据项目合同所确定的研究内容和考核指标开展验收，并出具验收意见，省科技厅根据专家组和项目主管部门综合意见作出是否通过验收的结论。开展科</w:t>
      </w:r>
      <w:r w:rsidRPr="00B648AD">
        <w:rPr>
          <w:rFonts w:ascii="Times New Roman" w:eastAsia="方正仿宋_GBK" w:hAnsi="Times New Roman" w:hint="eastAsia"/>
          <w:color w:val="000000" w:themeColor="text1"/>
          <w:sz w:val="32"/>
          <w:szCs w:val="32"/>
        </w:rPr>
        <w:t>研项目验收结题财务管理试点的单位，可由其出具科研项目经费决算报表作为验收结题依据，取消项目验收结题财务审计。</w:t>
      </w:r>
    </w:p>
    <w:p w14:paraId="013478E8" w14:textId="5DC87610" w:rsidR="006C6896" w:rsidRPr="00B648AD" w:rsidRDefault="00BF62FB" w:rsidP="00B648AD">
      <w:pPr>
        <w:widowControl/>
        <w:numPr>
          <w:ilvl w:val="255"/>
          <w:numId w:val="0"/>
        </w:numPr>
        <w:spacing w:line="590" w:lineRule="exact"/>
        <w:ind w:firstLineChars="200" w:firstLine="640"/>
        <w:jc w:val="left"/>
        <w:rPr>
          <w:rFonts w:ascii="Times New Roman" w:eastAsia="方正仿宋_GBK" w:hAnsi="Times New Roman"/>
          <w:color w:val="000000" w:themeColor="text1"/>
          <w:kern w:val="0"/>
          <w:sz w:val="32"/>
          <w:szCs w:val="32"/>
          <w:lang w:bidi="ar"/>
        </w:rPr>
      </w:pPr>
      <w:r w:rsidRPr="00B648AD">
        <w:rPr>
          <w:rFonts w:ascii="Times New Roman" w:eastAsia="方正仿宋_GBK" w:hAnsi="Times New Roman" w:hint="eastAsia"/>
          <w:color w:val="000000" w:themeColor="text1"/>
          <w:kern w:val="0"/>
          <w:sz w:val="32"/>
          <w:szCs w:val="32"/>
          <w:lang w:bidi="ar"/>
        </w:rPr>
        <w:t>（四）重要事项报告制度。项目实施过程中，如研究目标、研究内容、项目负责人</w:t>
      </w:r>
      <w:r w:rsidRPr="00B648AD">
        <w:rPr>
          <w:rFonts w:ascii="Times New Roman" w:eastAsia="方正仿宋_GBK" w:hAnsi="Times New Roman" w:hint="eastAsia"/>
          <w:color w:val="000000" w:themeColor="text1"/>
          <w:kern w:val="0"/>
          <w:sz w:val="32"/>
          <w:szCs w:val="32"/>
          <w:lang w:eastAsia="zh-Hans" w:bidi="ar"/>
        </w:rPr>
        <w:t>、项目承担单位</w:t>
      </w:r>
      <w:r w:rsidRPr="00B648AD">
        <w:rPr>
          <w:rFonts w:ascii="Times New Roman" w:eastAsia="方正仿宋_GBK" w:hAnsi="Times New Roman" w:hint="eastAsia"/>
          <w:color w:val="000000" w:themeColor="text1"/>
          <w:kern w:val="0"/>
          <w:sz w:val="32"/>
          <w:szCs w:val="32"/>
          <w:lang w:bidi="ar"/>
        </w:rPr>
        <w:t>等重大事项发生变动，以及因不可抗拒因素影响项目实施</w:t>
      </w:r>
      <w:r w:rsidRPr="00B648AD">
        <w:rPr>
          <w:rFonts w:ascii="Times New Roman" w:eastAsia="方正仿宋_GBK" w:hAnsi="Times New Roman" w:hint="eastAsia"/>
          <w:color w:val="000000" w:themeColor="text1"/>
          <w:kern w:val="0"/>
          <w:sz w:val="32"/>
          <w:szCs w:val="32"/>
          <w:lang w:eastAsia="zh-Hans" w:bidi="ar"/>
        </w:rPr>
        <w:t>等</w:t>
      </w:r>
      <w:r w:rsidRPr="00B648AD">
        <w:rPr>
          <w:rFonts w:ascii="Times New Roman" w:eastAsia="方正仿宋_GBK" w:hAnsi="Times New Roman" w:hint="eastAsia"/>
          <w:color w:val="000000" w:themeColor="text1"/>
          <w:kern w:val="0"/>
          <w:sz w:val="32"/>
          <w:szCs w:val="32"/>
          <w:lang w:bidi="ar"/>
        </w:rPr>
        <w:t>重要情况，承担单位须及时提出书面报告，经项目主管部门审查并出具书面意见后，报省科技厅审批。</w:t>
      </w:r>
      <w:r w:rsidRPr="00B648AD">
        <w:rPr>
          <w:rFonts w:ascii="Times New Roman" w:eastAsia="方正仿宋_GBK" w:hAnsi="Times New Roman"/>
          <w:color w:val="000000" w:themeColor="text1"/>
          <w:kern w:val="0"/>
          <w:sz w:val="32"/>
          <w:szCs w:val="32"/>
          <w:lang w:bidi="ar"/>
        </w:rPr>
        <w:t xml:space="preserve"> </w:t>
      </w:r>
    </w:p>
    <w:p w14:paraId="0125F562" w14:textId="1C1FD349" w:rsidR="006C6896" w:rsidRPr="006B2757" w:rsidRDefault="00AE601B" w:rsidP="006B2757">
      <w:pPr>
        <w:widowControl/>
        <w:numPr>
          <w:ilvl w:val="0"/>
          <w:numId w:val="1"/>
        </w:numPr>
        <w:spacing w:line="590" w:lineRule="exact"/>
        <w:ind w:firstLineChars="200" w:firstLine="640"/>
        <w:jc w:val="left"/>
        <w:rPr>
          <w:rFonts w:ascii="Times New Roman" w:eastAsia="方正仿宋_GBK" w:hAnsi="Times New Roman"/>
          <w:snapToGrid w:val="0"/>
          <w:color w:val="000000" w:themeColor="text1"/>
          <w:kern w:val="0"/>
          <w:sz w:val="32"/>
          <w:szCs w:val="32"/>
        </w:rPr>
      </w:pPr>
      <w:r>
        <w:rPr>
          <w:rFonts w:ascii="Times New Roman" w:eastAsia="方正仿宋_GBK" w:hAnsi="Times New Roman" w:hint="eastAsia"/>
          <w:snapToGrid w:val="0"/>
          <w:color w:val="000000" w:themeColor="text1"/>
          <w:kern w:val="0"/>
          <w:sz w:val="32"/>
          <w:szCs w:val="32"/>
        </w:rPr>
        <w:t xml:space="preserve"> </w:t>
      </w:r>
      <w:r w:rsidR="00BF62FB" w:rsidRPr="00B648AD">
        <w:rPr>
          <w:rFonts w:ascii="Times New Roman" w:eastAsia="方正仿宋_GBK" w:hAnsi="Times New Roman" w:hint="eastAsia"/>
          <w:snapToGrid w:val="0"/>
          <w:color w:val="000000" w:themeColor="text1"/>
          <w:kern w:val="0"/>
          <w:sz w:val="32"/>
          <w:szCs w:val="32"/>
        </w:rPr>
        <w:t>部省联动、省地联动、跨境联动等联动项目的立项和管理按照相关合作协议约定内容及有关管理规定执行。</w:t>
      </w:r>
    </w:p>
    <w:p w14:paraId="3BA7833D" w14:textId="77777777" w:rsidR="006B2757" w:rsidRDefault="006B2757">
      <w:pPr>
        <w:pStyle w:val="a6"/>
        <w:shd w:val="clear" w:color="auto" w:fill="FFFFFF"/>
        <w:adjustRightInd w:val="0"/>
        <w:snapToGrid w:val="0"/>
        <w:spacing w:beforeAutospacing="0" w:afterAutospacing="0" w:line="590" w:lineRule="exact"/>
        <w:jc w:val="center"/>
        <w:rPr>
          <w:rFonts w:ascii="Times New Roman" w:eastAsia="黑体" w:hAnsi="Times New Roman"/>
          <w:color w:val="000000" w:themeColor="text1"/>
          <w:kern w:val="2"/>
          <w:sz w:val="32"/>
          <w:szCs w:val="32"/>
        </w:rPr>
      </w:pPr>
    </w:p>
    <w:p w14:paraId="28436C65" w14:textId="7056592A" w:rsidR="006C6896" w:rsidRPr="00B648AD" w:rsidRDefault="00BF62FB">
      <w:pPr>
        <w:pStyle w:val="a6"/>
        <w:shd w:val="clear" w:color="auto" w:fill="FFFFFF"/>
        <w:adjustRightInd w:val="0"/>
        <w:snapToGrid w:val="0"/>
        <w:spacing w:beforeAutospacing="0" w:afterAutospacing="0" w:line="590" w:lineRule="exact"/>
        <w:jc w:val="center"/>
        <w:rPr>
          <w:rFonts w:ascii="Times New Roman" w:eastAsia="方正黑体_GBK" w:hAnsi="Times New Roman"/>
          <w:color w:val="000000" w:themeColor="text1"/>
          <w:kern w:val="1"/>
          <w:sz w:val="32"/>
          <w:szCs w:val="32"/>
          <w:lang w:bidi="ar"/>
        </w:rPr>
      </w:pPr>
      <w:r w:rsidRPr="00B648AD">
        <w:rPr>
          <w:rFonts w:ascii="Times New Roman" w:eastAsia="黑体" w:hAnsi="Times New Roman" w:hint="eastAsia"/>
          <w:color w:val="000000" w:themeColor="text1"/>
          <w:kern w:val="2"/>
          <w:sz w:val="32"/>
          <w:szCs w:val="32"/>
        </w:rPr>
        <w:t>第五章</w:t>
      </w:r>
      <w:r w:rsidRPr="00B648AD">
        <w:rPr>
          <w:rFonts w:ascii="Times New Roman" w:eastAsia="黑体" w:hAnsi="Times New Roman"/>
          <w:color w:val="000000" w:themeColor="text1"/>
          <w:kern w:val="2"/>
          <w:sz w:val="32"/>
          <w:szCs w:val="32"/>
        </w:rPr>
        <w:t xml:space="preserve">  </w:t>
      </w:r>
      <w:r w:rsidRPr="00B648AD">
        <w:rPr>
          <w:rFonts w:ascii="Times New Roman" w:eastAsia="黑体" w:hAnsi="Times New Roman" w:hint="eastAsia"/>
          <w:color w:val="000000" w:themeColor="text1"/>
          <w:kern w:val="2"/>
          <w:sz w:val="32"/>
          <w:szCs w:val="32"/>
        </w:rPr>
        <w:t>专项资金使用与管理</w:t>
      </w:r>
    </w:p>
    <w:p w14:paraId="0CD74ED2" w14:textId="1F811C6B" w:rsidR="006C6896" w:rsidRPr="00B648AD" w:rsidRDefault="00AE601B">
      <w:pPr>
        <w:widowControl/>
        <w:numPr>
          <w:ilvl w:val="0"/>
          <w:numId w:val="1"/>
        </w:numPr>
        <w:spacing w:line="590" w:lineRule="exact"/>
        <w:ind w:firstLineChars="200" w:firstLine="640"/>
        <w:jc w:val="left"/>
        <w:rPr>
          <w:rFonts w:ascii="Times New Roman" w:eastAsia="方正仿宋_GBK" w:hAnsi="Times New Roman"/>
          <w:color w:val="000000" w:themeColor="text1"/>
          <w:kern w:val="0"/>
          <w:sz w:val="32"/>
          <w:szCs w:val="32"/>
          <w:lang w:bidi="ar"/>
        </w:rPr>
      </w:pPr>
      <w:r>
        <w:rPr>
          <w:rFonts w:ascii="方正仿宋_GBK" w:eastAsia="方正仿宋_GBK" w:hint="eastAsia"/>
          <w:color w:val="000000" w:themeColor="text1"/>
          <w:sz w:val="32"/>
          <w:szCs w:val="32"/>
        </w:rPr>
        <w:t xml:space="preserve"> </w:t>
      </w:r>
      <w:r w:rsidR="00BF62FB" w:rsidRPr="00B648AD">
        <w:rPr>
          <w:rFonts w:ascii="方正仿宋_GBK" w:eastAsia="方正仿宋_GBK" w:hint="eastAsia"/>
          <w:color w:val="000000" w:themeColor="text1"/>
          <w:sz w:val="32"/>
          <w:szCs w:val="32"/>
        </w:rPr>
        <w:t>省财政厅按程序报批后，会同省科技厅下达资金，资金支持方式主要包括无偿资助、贷款贴息、奖励、奖补、后补助等。根据项目实施管理需要，可采取分年度拨款方式，合同签定后首次拨付比例原则上不低于资助总额</w:t>
      </w:r>
      <w:r w:rsidR="00BF62FB" w:rsidRPr="00B648AD">
        <w:rPr>
          <w:rFonts w:ascii="Times New Roman" w:eastAsia="方正仿宋_GBK" w:hAnsi="Times New Roman" w:hint="eastAsia"/>
          <w:color w:val="000000" w:themeColor="text1"/>
          <w:sz w:val="32"/>
          <w:szCs w:val="32"/>
        </w:rPr>
        <w:t>度的</w:t>
      </w:r>
      <w:r w:rsidR="00BF62FB" w:rsidRPr="00B648AD">
        <w:rPr>
          <w:rFonts w:ascii="Times New Roman" w:eastAsia="方正仿宋_GBK" w:hAnsi="Times New Roman"/>
          <w:color w:val="000000" w:themeColor="text1"/>
          <w:sz w:val="32"/>
          <w:szCs w:val="32"/>
        </w:rPr>
        <w:t>60%</w:t>
      </w:r>
      <w:r w:rsidR="00BF62FB" w:rsidRPr="00B648AD">
        <w:rPr>
          <w:rFonts w:ascii="Times New Roman" w:eastAsia="方正仿宋_GBK" w:hAnsi="Times New Roman" w:hint="eastAsia"/>
          <w:color w:val="000000" w:themeColor="text1"/>
          <w:sz w:val="32"/>
          <w:szCs w:val="32"/>
        </w:rPr>
        <w:t>，通</w:t>
      </w:r>
      <w:r w:rsidR="00BF62FB" w:rsidRPr="00B648AD">
        <w:rPr>
          <w:rFonts w:ascii="方正仿宋_GBK" w:eastAsia="方正仿宋_GBK" w:hint="eastAsia"/>
          <w:color w:val="000000" w:themeColor="text1"/>
          <w:sz w:val="32"/>
          <w:szCs w:val="32"/>
        </w:rPr>
        <w:t>过中期检查后再拨付剩余资金。探索实行“赛马”制、里程碑考核等新机制的项目，资金拨付比例根据合同约定执行。</w:t>
      </w:r>
    </w:p>
    <w:p w14:paraId="3AF78AD5" w14:textId="7F38D120" w:rsidR="006C6896" w:rsidRPr="00B648AD" w:rsidRDefault="00AE601B">
      <w:pPr>
        <w:widowControl/>
        <w:numPr>
          <w:ilvl w:val="0"/>
          <w:numId w:val="1"/>
        </w:numPr>
        <w:spacing w:line="590" w:lineRule="exact"/>
        <w:ind w:firstLineChars="200" w:firstLine="640"/>
        <w:jc w:val="left"/>
        <w:rPr>
          <w:rFonts w:ascii="黑体" w:eastAsia="黑体" w:hAnsi="黑体" w:cs="黑体"/>
          <w:color w:val="000000" w:themeColor="text1"/>
          <w:sz w:val="32"/>
          <w:szCs w:val="32"/>
        </w:rPr>
      </w:pPr>
      <w:r>
        <w:rPr>
          <w:rFonts w:ascii="方正仿宋_GBK" w:eastAsia="方正仿宋_GBK" w:hint="eastAsia"/>
          <w:color w:val="000000" w:themeColor="text1"/>
          <w:sz w:val="32"/>
          <w:szCs w:val="32"/>
        </w:rPr>
        <w:t xml:space="preserve"> </w:t>
      </w:r>
      <w:r w:rsidR="00BF62FB" w:rsidRPr="00B648AD">
        <w:rPr>
          <w:rFonts w:ascii="方正仿宋_GBK" w:eastAsia="方正仿宋_GBK" w:hint="eastAsia"/>
          <w:color w:val="000000" w:themeColor="text1"/>
          <w:sz w:val="32"/>
          <w:szCs w:val="32"/>
        </w:rPr>
        <w:t>对于以项目制立项管理的省科技计划</w:t>
      </w:r>
      <w:r w:rsidR="00BF62FB" w:rsidRPr="00B648AD">
        <w:rPr>
          <w:rFonts w:ascii="方正仿宋_GBK" w:eastAsia="方正仿宋_GBK"/>
          <w:color w:val="000000" w:themeColor="text1"/>
          <w:sz w:val="32"/>
          <w:szCs w:val="32"/>
        </w:rPr>
        <w:t>专项</w:t>
      </w:r>
      <w:r w:rsidR="00BF62FB" w:rsidRPr="00B648AD">
        <w:rPr>
          <w:rFonts w:ascii="方正仿宋_GBK" w:eastAsia="方正仿宋_GBK" w:hint="eastAsia"/>
          <w:color w:val="000000" w:themeColor="text1"/>
          <w:sz w:val="32"/>
          <w:szCs w:val="32"/>
        </w:rPr>
        <w:t>资金，按照江苏省省级财政科研项目经费管理。</w:t>
      </w:r>
    </w:p>
    <w:p w14:paraId="217B3089" w14:textId="5B16A34C" w:rsidR="006C6896" w:rsidRPr="00B648AD" w:rsidRDefault="00AE601B">
      <w:pPr>
        <w:numPr>
          <w:ilvl w:val="0"/>
          <w:numId w:val="1"/>
        </w:numPr>
        <w:spacing w:line="590" w:lineRule="exact"/>
        <w:ind w:firstLineChars="200" w:firstLine="640"/>
        <w:rPr>
          <w:rFonts w:ascii="Times New Roman" w:eastAsia="方正仿宋_GBK" w:hAnsi="Times New Roman"/>
          <w:color w:val="000000" w:themeColor="text1"/>
          <w:sz w:val="32"/>
          <w:szCs w:val="32"/>
        </w:rPr>
      </w:pPr>
      <w:r>
        <w:rPr>
          <w:rFonts w:ascii="Times New Roman" w:eastAsia="方正仿宋_GBK" w:hAnsi="Times New Roman" w:hint="eastAsia"/>
          <w:color w:val="000000" w:themeColor="text1"/>
          <w:sz w:val="32"/>
          <w:szCs w:val="32"/>
        </w:rPr>
        <w:t xml:space="preserve"> </w:t>
      </w:r>
      <w:r w:rsidR="00BF62FB" w:rsidRPr="00B648AD">
        <w:rPr>
          <w:rFonts w:ascii="Times New Roman" w:eastAsia="方正仿宋_GBK" w:hAnsi="Times New Roman" w:hint="eastAsia"/>
          <w:color w:val="000000" w:themeColor="text1"/>
          <w:sz w:val="32"/>
          <w:szCs w:val="32"/>
        </w:rPr>
        <w:t>专项资金项目经费由直接费用和间接费用组成。</w:t>
      </w:r>
    </w:p>
    <w:p w14:paraId="0E01CCF7" w14:textId="77777777" w:rsidR="006C6896" w:rsidRPr="00B648AD" w:rsidRDefault="00BF62FB">
      <w:pPr>
        <w:spacing w:line="590" w:lineRule="exact"/>
        <w:ind w:firstLineChars="200" w:firstLine="640"/>
        <w:rPr>
          <w:rFonts w:ascii="方正仿宋_GBK" w:eastAsia="方正仿宋_GBK"/>
          <w:color w:val="000000" w:themeColor="text1"/>
          <w:sz w:val="32"/>
          <w:szCs w:val="32"/>
        </w:rPr>
      </w:pPr>
      <w:r w:rsidRPr="00B648AD">
        <w:rPr>
          <w:rFonts w:ascii="方正仿宋_GBK" w:eastAsia="方正仿宋_GBK" w:hint="eastAsia"/>
          <w:color w:val="000000" w:themeColor="text1"/>
          <w:sz w:val="32"/>
          <w:szCs w:val="32"/>
        </w:rPr>
        <w:t>（一）直接费用是指在项目实施过程中发生的与之直接相关的费用。主要包括：</w:t>
      </w:r>
    </w:p>
    <w:p w14:paraId="7620E75C" w14:textId="77777777" w:rsidR="006C6896" w:rsidRPr="00B648AD" w:rsidRDefault="00BF62FB">
      <w:pPr>
        <w:spacing w:line="590" w:lineRule="exact"/>
        <w:ind w:firstLineChars="200" w:firstLine="640"/>
        <w:rPr>
          <w:rFonts w:ascii="方正仿宋_GBK" w:eastAsia="方正仿宋_GBK"/>
          <w:color w:val="000000" w:themeColor="text1"/>
          <w:sz w:val="32"/>
          <w:szCs w:val="32"/>
        </w:rPr>
      </w:pPr>
      <w:r w:rsidRPr="00B648AD">
        <w:rPr>
          <w:rFonts w:ascii="方正仿宋_GBK" w:eastAsia="方正仿宋_GBK" w:hint="eastAsia"/>
          <w:color w:val="000000" w:themeColor="text1"/>
          <w:sz w:val="32"/>
          <w:szCs w:val="32"/>
        </w:rPr>
        <w:t>设备费：是指在项目实施过程中购置或试制专用仪器设备，对现有仪器设备进行升级改造，以及租赁外单位仪器设备而发生的费用。计算类仪器设备和软件工具可在设备费科目列支。应当严格控制设备购置，鼓励开放共享、自主研制、租赁专用仪器设备以及对现有仪器设备进行升级改造，避免重复购置。</w:t>
      </w:r>
    </w:p>
    <w:p w14:paraId="6758A723" w14:textId="77777777" w:rsidR="006C6896" w:rsidRPr="00B648AD" w:rsidRDefault="00BF62FB">
      <w:pPr>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方正仿宋_GBK" w:eastAsia="方正仿宋_GBK" w:hint="eastAsia"/>
          <w:color w:val="000000" w:themeColor="text1"/>
          <w:sz w:val="32"/>
          <w:szCs w:val="32"/>
        </w:rPr>
        <w:t>业务费：是指在项目实施过程中消耗的各种材料、辅助材料等低值易耗品的采</w:t>
      </w:r>
      <w:r w:rsidRPr="00B648AD">
        <w:rPr>
          <w:rFonts w:ascii="Times New Roman" w:eastAsia="方正仿宋_GBK" w:hAnsi="Times New Roman" w:hint="eastAsia"/>
          <w:snapToGrid w:val="0"/>
          <w:color w:val="000000" w:themeColor="text1"/>
          <w:kern w:val="0"/>
          <w:sz w:val="32"/>
          <w:szCs w:val="32"/>
        </w:rPr>
        <w:t>购、运输、装卸、整理等费用，发生的测试化验加工、燃料动力、出版</w:t>
      </w:r>
      <w:r w:rsidRPr="00B648AD">
        <w:rPr>
          <w:rFonts w:ascii="Times New Roman" w:eastAsia="方正仿宋_GBK" w:hAnsi="Times New Roman"/>
          <w:snapToGrid w:val="0"/>
          <w:color w:val="000000" w:themeColor="text1"/>
          <w:kern w:val="0"/>
          <w:sz w:val="32"/>
          <w:szCs w:val="32"/>
        </w:rPr>
        <w:t>/</w:t>
      </w:r>
      <w:r w:rsidRPr="00B648AD">
        <w:rPr>
          <w:rFonts w:ascii="Times New Roman" w:eastAsia="方正仿宋_GBK" w:hAnsi="Times New Roman" w:hint="eastAsia"/>
          <w:snapToGrid w:val="0"/>
          <w:color w:val="000000" w:themeColor="text1"/>
          <w:kern w:val="0"/>
          <w:sz w:val="32"/>
          <w:szCs w:val="32"/>
        </w:rPr>
        <w:t>文献</w:t>
      </w:r>
      <w:r w:rsidRPr="00B648AD">
        <w:rPr>
          <w:rFonts w:ascii="Times New Roman" w:eastAsia="方正仿宋_GBK" w:hAnsi="Times New Roman"/>
          <w:snapToGrid w:val="0"/>
          <w:color w:val="000000" w:themeColor="text1"/>
          <w:kern w:val="0"/>
          <w:sz w:val="32"/>
          <w:szCs w:val="32"/>
        </w:rPr>
        <w:t>/</w:t>
      </w:r>
      <w:r w:rsidRPr="00B648AD">
        <w:rPr>
          <w:rFonts w:ascii="Times New Roman" w:eastAsia="方正仿宋_GBK" w:hAnsi="Times New Roman" w:hint="eastAsia"/>
          <w:snapToGrid w:val="0"/>
          <w:color w:val="000000" w:themeColor="text1"/>
          <w:kern w:val="0"/>
          <w:sz w:val="32"/>
          <w:szCs w:val="32"/>
        </w:rPr>
        <w:t>信息传播</w:t>
      </w:r>
      <w:r w:rsidRPr="00B648AD">
        <w:rPr>
          <w:rFonts w:ascii="Times New Roman" w:eastAsia="方正仿宋_GBK" w:hAnsi="Times New Roman"/>
          <w:snapToGrid w:val="0"/>
          <w:color w:val="000000" w:themeColor="text1"/>
          <w:kern w:val="0"/>
          <w:sz w:val="32"/>
          <w:szCs w:val="32"/>
        </w:rPr>
        <w:t>/</w:t>
      </w:r>
      <w:r w:rsidRPr="00B648AD">
        <w:rPr>
          <w:rFonts w:ascii="Times New Roman" w:eastAsia="方正仿宋_GBK" w:hAnsi="Times New Roman" w:hint="eastAsia"/>
          <w:snapToGrid w:val="0"/>
          <w:color w:val="000000" w:themeColor="text1"/>
          <w:kern w:val="0"/>
          <w:sz w:val="32"/>
          <w:szCs w:val="32"/>
        </w:rPr>
        <w:t>知识产权事务、会议</w:t>
      </w:r>
      <w:r w:rsidRPr="00B648AD">
        <w:rPr>
          <w:rFonts w:ascii="Times New Roman" w:eastAsia="方正仿宋_GBK" w:hAnsi="Times New Roman"/>
          <w:snapToGrid w:val="0"/>
          <w:color w:val="000000" w:themeColor="text1"/>
          <w:kern w:val="0"/>
          <w:sz w:val="32"/>
          <w:szCs w:val="32"/>
        </w:rPr>
        <w:t>/</w:t>
      </w:r>
      <w:r w:rsidRPr="00B648AD">
        <w:rPr>
          <w:rFonts w:ascii="Times New Roman" w:eastAsia="方正仿宋_GBK" w:hAnsi="Times New Roman" w:hint="eastAsia"/>
          <w:snapToGrid w:val="0"/>
          <w:color w:val="000000" w:themeColor="text1"/>
          <w:kern w:val="0"/>
          <w:sz w:val="32"/>
          <w:szCs w:val="32"/>
        </w:rPr>
        <w:t>差旅</w:t>
      </w:r>
      <w:r w:rsidRPr="00B648AD">
        <w:rPr>
          <w:rFonts w:ascii="Times New Roman" w:eastAsia="方正仿宋_GBK" w:hAnsi="Times New Roman"/>
          <w:snapToGrid w:val="0"/>
          <w:color w:val="000000" w:themeColor="text1"/>
          <w:kern w:val="0"/>
          <w:sz w:val="32"/>
          <w:szCs w:val="32"/>
        </w:rPr>
        <w:t>/</w:t>
      </w:r>
      <w:r w:rsidRPr="00B648AD">
        <w:rPr>
          <w:rFonts w:ascii="Times New Roman" w:eastAsia="方正仿宋_GBK" w:hAnsi="Times New Roman" w:hint="eastAsia"/>
          <w:snapToGrid w:val="0"/>
          <w:color w:val="000000" w:themeColor="text1"/>
          <w:kern w:val="0"/>
          <w:sz w:val="32"/>
          <w:szCs w:val="32"/>
        </w:rPr>
        <w:t>国际合作交流等费用，以及其他相关支出。</w:t>
      </w:r>
    </w:p>
    <w:p w14:paraId="4F10C726" w14:textId="77777777" w:rsidR="006C6896" w:rsidRPr="00B648AD" w:rsidRDefault="00BF62FB">
      <w:pPr>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color w:val="000000" w:themeColor="text1"/>
          <w:sz w:val="32"/>
          <w:szCs w:val="32"/>
        </w:rPr>
        <w:lastRenderedPageBreak/>
        <w:t>对国内差旅费中的伙食补助费、市内交通费和难以取得发票的住宿费探索实行包干制的项目承担单位，应制定相应的财务管理规定并承担主体责任。</w:t>
      </w:r>
    </w:p>
    <w:p w14:paraId="51B4EA0D" w14:textId="77777777" w:rsidR="006C6896" w:rsidRPr="00B648AD" w:rsidRDefault="00BF62FB">
      <w:pPr>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劳务费：是指在项目实施过程中支付给参与项目的研究生、博士后、访问学者和项目聘用的研究人员、科研辅助人员等的劳务性费用，以及支付给临时聘请的咨询专家的费用等。</w:t>
      </w:r>
    </w:p>
    <w:p w14:paraId="2483C81F" w14:textId="77777777" w:rsidR="006C6896" w:rsidRPr="00B648AD" w:rsidRDefault="00BF62FB">
      <w:pPr>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项目聘用人员劳务费开支标准，参照当地科学研究和技术服务业从业人员平均工资水平，根据其在项目研究中承担的工作任务确定，其由单位缴纳的社会保险补助、住房公积金等纳入劳务费科目开支。</w:t>
      </w:r>
    </w:p>
    <w:p w14:paraId="6EA1071B" w14:textId="77777777" w:rsidR="006C6896" w:rsidRPr="00B648AD" w:rsidRDefault="00BF62FB">
      <w:pPr>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支付给临时聘请的咨询专家的费用，不得支付给参与本项目及所属课题研究和管理的相关人员，其管理按照国家和省级有关规定执行。</w:t>
      </w:r>
    </w:p>
    <w:p w14:paraId="329A7957" w14:textId="77777777" w:rsidR="006C6896" w:rsidRPr="00B648AD" w:rsidRDefault="00BF62FB">
      <w:pPr>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二）间接费用是指承担单位在组织实施项目过程中发生的无法在直接费用中列支的相关费用。主要包括：承担单位为项目研究提供的房屋占用，日常水、电、气、暖等消耗，有关管理费用的补助支出，以及激励科研人员的绩效支出等。</w:t>
      </w:r>
    </w:p>
    <w:p w14:paraId="6B2DD30C" w14:textId="77777777" w:rsidR="006C6896" w:rsidRPr="00B648AD" w:rsidRDefault="00BF62FB">
      <w:pPr>
        <w:autoSpaceDE w:val="0"/>
        <w:autoSpaceDN w:val="0"/>
        <w:snapToGrid w:val="0"/>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间接费用使用实行总额控制，按照直接费用扣除设备购置费后的一定比例核定，具体比例为：</w:t>
      </w:r>
      <w:r w:rsidRPr="00B648AD">
        <w:rPr>
          <w:rFonts w:ascii="Times New Roman" w:eastAsia="方正仿宋_GBK" w:hAnsi="Times New Roman"/>
          <w:snapToGrid w:val="0"/>
          <w:color w:val="000000" w:themeColor="text1"/>
          <w:kern w:val="0"/>
          <w:sz w:val="32"/>
          <w:szCs w:val="32"/>
        </w:rPr>
        <w:t>500</w:t>
      </w:r>
      <w:r w:rsidRPr="00B648AD">
        <w:rPr>
          <w:rFonts w:ascii="Times New Roman" w:eastAsia="方正仿宋_GBK" w:hAnsi="Times New Roman" w:hint="eastAsia"/>
          <w:snapToGrid w:val="0"/>
          <w:color w:val="000000" w:themeColor="text1"/>
          <w:kern w:val="0"/>
          <w:sz w:val="32"/>
          <w:szCs w:val="32"/>
        </w:rPr>
        <w:t>万元以下部分为不超过</w:t>
      </w:r>
      <w:r w:rsidRPr="00B648AD">
        <w:rPr>
          <w:rFonts w:ascii="Times New Roman" w:eastAsia="方正仿宋_GBK" w:hAnsi="Times New Roman"/>
          <w:snapToGrid w:val="0"/>
          <w:color w:val="000000" w:themeColor="text1"/>
          <w:kern w:val="0"/>
          <w:sz w:val="32"/>
          <w:szCs w:val="32"/>
        </w:rPr>
        <w:t>30%</w:t>
      </w:r>
      <w:r w:rsidRPr="00B648AD">
        <w:rPr>
          <w:rFonts w:ascii="Times New Roman" w:eastAsia="方正仿宋_GBK" w:hAnsi="Times New Roman" w:hint="eastAsia"/>
          <w:snapToGrid w:val="0"/>
          <w:color w:val="000000" w:themeColor="text1"/>
          <w:kern w:val="0"/>
          <w:sz w:val="32"/>
          <w:szCs w:val="32"/>
        </w:rPr>
        <w:t>；</w:t>
      </w:r>
      <w:r w:rsidRPr="00B648AD">
        <w:rPr>
          <w:rFonts w:ascii="Times New Roman" w:eastAsia="方正仿宋_GBK" w:hAnsi="Times New Roman"/>
          <w:snapToGrid w:val="0"/>
          <w:color w:val="000000" w:themeColor="text1"/>
          <w:kern w:val="0"/>
          <w:sz w:val="32"/>
          <w:szCs w:val="32"/>
        </w:rPr>
        <w:t>500</w:t>
      </w:r>
      <w:r w:rsidRPr="00B648AD">
        <w:rPr>
          <w:rFonts w:ascii="Times New Roman" w:eastAsia="方正仿宋_GBK" w:hAnsi="Times New Roman" w:hint="eastAsia"/>
          <w:snapToGrid w:val="0"/>
          <w:color w:val="000000" w:themeColor="text1"/>
          <w:kern w:val="0"/>
          <w:sz w:val="32"/>
          <w:szCs w:val="32"/>
        </w:rPr>
        <w:t>万元至</w:t>
      </w:r>
      <w:r w:rsidRPr="00B648AD">
        <w:rPr>
          <w:rFonts w:ascii="Times New Roman" w:eastAsia="方正仿宋_GBK" w:hAnsi="Times New Roman"/>
          <w:snapToGrid w:val="0"/>
          <w:color w:val="000000" w:themeColor="text1"/>
          <w:kern w:val="0"/>
          <w:sz w:val="32"/>
          <w:szCs w:val="32"/>
        </w:rPr>
        <w:t>1000</w:t>
      </w:r>
      <w:r w:rsidRPr="00B648AD">
        <w:rPr>
          <w:rFonts w:ascii="Times New Roman" w:eastAsia="方正仿宋_GBK" w:hAnsi="Times New Roman" w:hint="eastAsia"/>
          <w:snapToGrid w:val="0"/>
          <w:color w:val="000000" w:themeColor="text1"/>
          <w:kern w:val="0"/>
          <w:sz w:val="32"/>
          <w:szCs w:val="32"/>
        </w:rPr>
        <w:t>万元的部分为不超过</w:t>
      </w:r>
      <w:r w:rsidRPr="00B648AD">
        <w:rPr>
          <w:rFonts w:ascii="Times New Roman" w:eastAsia="方正仿宋_GBK" w:hAnsi="Times New Roman"/>
          <w:snapToGrid w:val="0"/>
          <w:color w:val="000000" w:themeColor="text1"/>
          <w:kern w:val="0"/>
          <w:sz w:val="32"/>
          <w:szCs w:val="32"/>
        </w:rPr>
        <w:t>25%</w:t>
      </w:r>
      <w:r w:rsidRPr="00B648AD">
        <w:rPr>
          <w:rFonts w:ascii="Times New Roman" w:eastAsia="方正仿宋_GBK" w:hAnsi="Times New Roman" w:hint="eastAsia"/>
          <w:snapToGrid w:val="0"/>
          <w:color w:val="000000" w:themeColor="text1"/>
          <w:kern w:val="0"/>
          <w:sz w:val="32"/>
          <w:szCs w:val="32"/>
        </w:rPr>
        <w:t>；</w:t>
      </w:r>
      <w:r w:rsidRPr="00B648AD">
        <w:rPr>
          <w:rFonts w:ascii="Times New Roman" w:eastAsia="方正仿宋_GBK" w:hAnsi="Times New Roman"/>
          <w:snapToGrid w:val="0"/>
          <w:color w:val="000000" w:themeColor="text1"/>
          <w:kern w:val="0"/>
          <w:sz w:val="32"/>
          <w:szCs w:val="32"/>
        </w:rPr>
        <w:t>1000</w:t>
      </w:r>
      <w:r w:rsidRPr="00B648AD">
        <w:rPr>
          <w:rFonts w:ascii="Times New Roman" w:eastAsia="方正仿宋_GBK" w:hAnsi="Times New Roman" w:hint="eastAsia"/>
          <w:snapToGrid w:val="0"/>
          <w:color w:val="000000" w:themeColor="text1"/>
          <w:kern w:val="0"/>
          <w:sz w:val="32"/>
          <w:szCs w:val="32"/>
        </w:rPr>
        <w:t>万元以上的部分为不超过</w:t>
      </w:r>
      <w:r w:rsidRPr="00B648AD">
        <w:rPr>
          <w:rFonts w:ascii="Times New Roman" w:eastAsia="方正仿宋_GBK" w:hAnsi="Times New Roman"/>
          <w:snapToGrid w:val="0"/>
          <w:color w:val="000000" w:themeColor="text1"/>
          <w:kern w:val="0"/>
          <w:sz w:val="32"/>
          <w:szCs w:val="32"/>
        </w:rPr>
        <w:t>20%</w:t>
      </w:r>
      <w:r w:rsidRPr="00B648AD">
        <w:rPr>
          <w:rFonts w:ascii="Times New Roman" w:eastAsia="方正仿宋_GBK" w:hAnsi="Times New Roman" w:hint="eastAsia"/>
          <w:snapToGrid w:val="0"/>
          <w:color w:val="000000" w:themeColor="text1"/>
          <w:kern w:val="0"/>
          <w:sz w:val="32"/>
          <w:szCs w:val="32"/>
        </w:rPr>
        <w:t>。对数学等纯理论基础研究项目，间接费用比例最高不超过</w:t>
      </w:r>
      <w:r w:rsidRPr="00B648AD">
        <w:rPr>
          <w:rFonts w:ascii="Times New Roman" w:eastAsia="方正仿宋_GBK" w:hAnsi="Times New Roman"/>
          <w:snapToGrid w:val="0"/>
          <w:color w:val="000000" w:themeColor="text1"/>
          <w:kern w:val="0"/>
          <w:sz w:val="32"/>
          <w:szCs w:val="32"/>
        </w:rPr>
        <w:t>60%</w:t>
      </w:r>
      <w:r w:rsidRPr="00B648AD">
        <w:rPr>
          <w:rFonts w:ascii="Times New Roman" w:eastAsia="方正仿宋_GBK" w:hAnsi="Times New Roman" w:hint="eastAsia"/>
          <w:snapToGrid w:val="0"/>
          <w:color w:val="000000" w:themeColor="text1"/>
          <w:kern w:val="0"/>
          <w:sz w:val="32"/>
          <w:szCs w:val="32"/>
        </w:rPr>
        <w:t>。项目有多个参与单位的，间接费用在总额</w:t>
      </w:r>
      <w:r w:rsidRPr="00B648AD">
        <w:rPr>
          <w:rFonts w:ascii="Times New Roman" w:eastAsia="方正仿宋_GBK" w:hAnsi="Times New Roman" w:hint="eastAsia"/>
          <w:snapToGrid w:val="0"/>
          <w:color w:val="000000" w:themeColor="text1"/>
          <w:kern w:val="0"/>
          <w:sz w:val="32"/>
          <w:szCs w:val="32"/>
        </w:rPr>
        <w:lastRenderedPageBreak/>
        <w:t>范围内由项目承担单位与参与单位协商分配。</w:t>
      </w:r>
    </w:p>
    <w:p w14:paraId="08DFE068" w14:textId="77777777" w:rsidR="006C6896" w:rsidRPr="00B648AD" w:rsidRDefault="00BF62FB">
      <w:pPr>
        <w:pStyle w:val="1"/>
        <w:adjustRightInd w:val="0"/>
        <w:snapToGrid w:val="0"/>
        <w:spacing w:line="590" w:lineRule="exact"/>
        <w:ind w:firstLine="640"/>
        <w:rPr>
          <w:rFonts w:ascii="Times New Roman" w:eastAsia="方正仿宋_GBK" w:hAnsi="Times New Roman"/>
          <w:color w:val="000000" w:themeColor="text1"/>
          <w:sz w:val="32"/>
          <w:szCs w:val="32"/>
        </w:rPr>
      </w:pPr>
      <w:r w:rsidRPr="00B648AD">
        <w:rPr>
          <w:rFonts w:ascii="Times New Roman" w:eastAsia="方正仿宋_GBK" w:hAnsi="Times New Roman" w:hint="eastAsia"/>
          <w:snapToGrid w:val="0"/>
          <w:color w:val="000000" w:themeColor="text1"/>
          <w:kern w:val="0"/>
          <w:sz w:val="32"/>
          <w:szCs w:val="32"/>
        </w:rPr>
        <w:t>项目承担单位可将间接费用全部用于绩效支出，并向创新绩效突出的团队和个人倾斜。间接费用中绩效支出纳入项目承担单位绩效工资总量管理，不计入项目承担单位绩效工资基数。</w:t>
      </w:r>
      <w:r w:rsidRPr="00B648AD">
        <w:rPr>
          <w:rFonts w:ascii="Times New Roman" w:eastAsia="方正仿宋_GBK" w:hAnsi="Times New Roman" w:hint="eastAsia"/>
          <w:color w:val="000000" w:themeColor="text1"/>
          <w:sz w:val="32"/>
          <w:szCs w:val="32"/>
        </w:rPr>
        <w:t>项目承担单位不得在核定的间接费用以外再以任何名义在项目经费中重复提取、列支相关费用。</w:t>
      </w:r>
    </w:p>
    <w:p w14:paraId="0FB0B6F9" w14:textId="77777777" w:rsidR="006C6896" w:rsidRPr="00B648AD" w:rsidRDefault="00BF62FB">
      <w:pPr>
        <w:pStyle w:val="1"/>
        <w:numPr>
          <w:ilvl w:val="0"/>
          <w:numId w:val="1"/>
        </w:numPr>
        <w:adjustRightInd w:val="0"/>
        <w:snapToGrid w:val="0"/>
        <w:spacing w:line="590" w:lineRule="exact"/>
        <w:ind w:firstLine="640"/>
        <w:rPr>
          <w:rFonts w:ascii="Times New Roman" w:eastAsia="方正仿宋_GBK" w:hAnsi="Times New Roman"/>
          <w:color w:val="000000" w:themeColor="text1"/>
          <w:sz w:val="32"/>
          <w:szCs w:val="32"/>
        </w:rPr>
      </w:pPr>
      <w:r w:rsidRPr="00B648AD">
        <w:rPr>
          <w:rFonts w:ascii="Times New Roman" w:eastAsia="方正仿宋_GBK" w:hAnsi="Times New Roman"/>
          <w:color w:val="000000" w:themeColor="text1"/>
          <w:sz w:val="32"/>
          <w:szCs w:val="32"/>
        </w:rPr>
        <w:t xml:space="preserve"> </w:t>
      </w:r>
      <w:r w:rsidRPr="00B648AD">
        <w:rPr>
          <w:rFonts w:ascii="Times New Roman" w:eastAsia="方正仿宋_GBK" w:hAnsi="Times New Roman" w:hint="eastAsia"/>
          <w:snapToGrid w:val="0"/>
          <w:color w:val="000000" w:themeColor="text1"/>
          <w:kern w:val="0"/>
          <w:sz w:val="32"/>
          <w:szCs w:val="32"/>
        </w:rPr>
        <w:t>项目总预算不变的情况下，项目负责人可根据科研活动实际需要自主调整直接费用全部科目的经费支出，不受比例限制，</w:t>
      </w:r>
      <w:r w:rsidRPr="00B648AD">
        <w:rPr>
          <w:rFonts w:ascii="Times New Roman" w:eastAsia="方正仿宋_GBK" w:hAnsi="Times New Roman" w:hint="eastAsia"/>
          <w:color w:val="000000" w:themeColor="text1"/>
          <w:sz w:val="32"/>
          <w:szCs w:val="32"/>
        </w:rPr>
        <w:t>由项目承担单位办理调剂手续。</w:t>
      </w:r>
    </w:p>
    <w:p w14:paraId="096822FC" w14:textId="6928F873" w:rsidR="006C6896" w:rsidRPr="00B648AD" w:rsidRDefault="00AE601B">
      <w:pPr>
        <w:pStyle w:val="1"/>
        <w:numPr>
          <w:ilvl w:val="0"/>
          <w:numId w:val="1"/>
        </w:numPr>
        <w:adjustRightInd w:val="0"/>
        <w:snapToGrid w:val="0"/>
        <w:spacing w:line="590" w:lineRule="exact"/>
        <w:ind w:firstLine="632"/>
        <w:rPr>
          <w:rFonts w:ascii="方正仿宋_GBK" w:eastAsia="方正仿宋_GBK" w:hAnsi="方正仿宋_GBK" w:cs="方正仿宋_GBK"/>
          <w:color w:val="000000" w:themeColor="text1"/>
          <w:sz w:val="32"/>
          <w:szCs w:val="32"/>
        </w:rPr>
      </w:pPr>
      <w:r>
        <w:rPr>
          <w:rFonts w:ascii="方正仿宋_GBK" w:eastAsia="方正仿宋_GBK" w:hAnsi="方正仿宋_GBK" w:cs="方正仿宋_GBK" w:hint="eastAsia"/>
          <w:color w:val="000000" w:themeColor="text1"/>
          <w:spacing w:val="-2"/>
          <w:sz w:val="32"/>
          <w:szCs w:val="32"/>
          <w:lang w:bidi="ar"/>
        </w:rPr>
        <w:t xml:space="preserve"> </w:t>
      </w:r>
      <w:r w:rsidR="00BF62FB" w:rsidRPr="00B648AD">
        <w:rPr>
          <w:rFonts w:ascii="方正仿宋_GBK" w:eastAsia="方正仿宋_GBK" w:hAnsi="方正仿宋_GBK" w:cs="方正仿宋_GBK" w:hint="eastAsia"/>
          <w:color w:val="000000" w:themeColor="text1"/>
          <w:spacing w:val="-2"/>
          <w:sz w:val="32"/>
          <w:szCs w:val="32"/>
          <w:lang w:bidi="ar"/>
        </w:rPr>
        <w:t>实行经费包干制的项目，无需编制项目预算。</w:t>
      </w:r>
    </w:p>
    <w:p w14:paraId="7B12DDAF" w14:textId="3E42C7BC" w:rsidR="006C6896" w:rsidRPr="00B648AD" w:rsidRDefault="00AE601B">
      <w:pPr>
        <w:pStyle w:val="2"/>
        <w:numPr>
          <w:ilvl w:val="0"/>
          <w:numId w:val="1"/>
        </w:numPr>
        <w:adjustRightInd w:val="0"/>
        <w:snapToGrid w:val="0"/>
        <w:spacing w:line="590" w:lineRule="exact"/>
        <w:ind w:firstLine="632"/>
        <w:rPr>
          <w:rFonts w:ascii="方正仿宋_GBK" w:eastAsia="方正仿宋_GBK" w:hAnsi="方正仿宋_GBK" w:cs="方正仿宋_GBK"/>
          <w:color w:val="000000" w:themeColor="text1"/>
          <w:sz w:val="32"/>
          <w:szCs w:val="32"/>
        </w:rPr>
      </w:pPr>
      <w:r>
        <w:rPr>
          <w:rFonts w:ascii="方正仿宋_GBK" w:eastAsia="方正仿宋_GBK" w:hAnsi="方正仿宋_GBK" w:cs="方正仿宋_GBK" w:hint="eastAsia"/>
          <w:color w:val="000000" w:themeColor="text1"/>
          <w:spacing w:val="-2"/>
          <w:sz w:val="32"/>
          <w:szCs w:val="32"/>
          <w:lang w:val="en" w:bidi="ar"/>
        </w:rPr>
        <w:t xml:space="preserve"> </w:t>
      </w:r>
      <w:r w:rsidR="00BF62FB" w:rsidRPr="00B648AD">
        <w:rPr>
          <w:rFonts w:ascii="方正仿宋_GBK" w:eastAsia="方正仿宋_GBK" w:hAnsi="方正仿宋_GBK" w:cs="方正仿宋_GBK" w:hint="eastAsia"/>
          <w:color w:val="000000" w:themeColor="text1"/>
          <w:spacing w:val="-2"/>
          <w:sz w:val="32"/>
          <w:szCs w:val="32"/>
          <w:lang w:val="en" w:bidi="ar"/>
        </w:rPr>
        <w:t>创新</w:t>
      </w:r>
      <w:r w:rsidR="00BF62FB" w:rsidRPr="00B648AD">
        <w:rPr>
          <w:rFonts w:ascii="方正仿宋_GBK" w:eastAsia="方正仿宋_GBK" w:hAnsi="方正仿宋_GBK" w:cs="方正仿宋_GBK"/>
          <w:color w:val="000000" w:themeColor="text1"/>
          <w:spacing w:val="-2"/>
          <w:sz w:val="32"/>
          <w:szCs w:val="32"/>
          <w:lang w:val="en" w:bidi="ar"/>
        </w:rPr>
        <w:t>财政科研经费支持方式，</w:t>
      </w:r>
      <w:r w:rsidR="00BF62FB" w:rsidRPr="00B648AD">
        <w:rPr>
          <w:rFonts w:ascii="方正仿宋_GBK" w:eastAsia="方正仿宋_GBK" w:hAnsi="方正仿宋_GBK" w:cs="方正仿宋_GBK" w:hint="eastAsia"/>
          <w:color w:val="000000" w:themeColor="text1"/>
          <w:spacing w:val="-2"/>
          <w:sz w:val="32"/>
          <w:szCs w:val="32"/>
          <w:lang w:val="en" w:bidi="ar"/>
        </w:rPr>
        <w:t>探索</w:t>
      </w:r>
      <w:r w:rsidR="00BF62FB" w:rsidRPr="00B648AD">
        <w:rPr>
          <w:rFonts w:ascii="方正仿宋_GBK" w:eastAsia="方正仿宋_GBK" w:hAnsi="方正仿宋_GBK" w:cs="方正仿宋_GBK"/>
          <w:color w:val="000000" w:themeColor="text1"/>
          <w:spacing w:val="-2"/>
          <w:sz w:val="32"/>
          <w:szCs w:val="32"/>
          <w:lang w:val="en" w:bidi="ar"/>
        </w:rPr>
        <w:t>新型研发机构</w:t>
      </w:r>
      <w:r w:rsidR="00BF62FB" w:rsidRPr="00B648AD">
        <w:rPr>
          <w:rFonts w:ascii="方正仿宋_GBK" w:eastAsia="方正仿宋_GBK" w:hAnsi="方正仿宋_GBK" w:cs="方正仿宋_GBK" w:hint="eastAsia"/>
          <w:color w:val="000000" w:themeColor="text1"/>
          <w:spacing w:val="-2"/>
          <w:sz w:val="32"/>
          <w:szCs w:val="32"/>
          <w:lang w:val="en" w:bidi="ar"/>
        </w:rPr>
        <w:t>“预算</w:t>
      </w:r>
      <w:r w:rsidR="00BF62FB" w:rsidRPr="00B648AD">
        <w:rPr>
          <w:rFonts w:ascii="方正仿宋_GBK" w:eastAsia="方正仿宋_GBK" w:hAnsi="方正仿宋_GBK" w:cs="方正仿宋_GBK"/>
          <w:color w:val="000000" w:themeColor="text1"/>
          <w:spacing w:val="-2"/>
          <w:sz w:val="32"/>
          <w:szCs w:val="32"/>
          <w:lang w:val="en" w:bidi="ar"/>
        </w:rPr>
        <w:t>+</w:t>
      </w:r>
      <w:r w:rsidR="00BF62FB" w:rsidRPr="00B648AD">
        <w:rPr>
          <w:rFonts w:ascii="方正仿宋_GBK" w:eastAsia="方正仿宋_GBK" w:hAnsi="方正仿宋_GBK" w:cs="方正仿宋_GBK" w:hint="eastAsia"/>
          <w:color w:val="000000" w:themeColor="text1"/>
          <w:spacing w:val="-2"/>
          <w:sz w:val="32"/>
          <w:szCs w:val="32"/>
          <w:lang w:val="en" w:bidi="ar"/>
        </w:rPr>
        <w:t>负面清单”管理模式。</w:t>
      </w:r>
    </w:p>
    <w:p w14:paraId="5E312B21" w14:textId="50A1B470" w:rsidR="006C6896" w:rsidRPr="00B648AD" w:rsidRDefault="00AE601B">
      <w:pPr>
        <w:pStyle w:val="1"/>
        <w:numPr>
          <w:ilvl w:val="0"/>
          <w:numId w:val="1"/>
        </w:numPr>
        <w:adjustRightInd w:val="0"/>
        <w:snapToGrid w:val="0"/>
        <w:spacing w:line="590" w:lineRule="exact"/>
        <w:ind w:firstLine="632"/>
        <w:rPr>
          <w:rFonts w:ascii="Times New Roman" w:eastAsia="方正仿宋_GBK" w:hAnsi="Times New Roman"/>
          <w:color w:val="000000" w:themeColor="text1"/>
          <w:kern w:val="0"/>
          <w:sz w:val="32"/>
          <w:szCs w:val="32"/>
          <w:lang w:bidi="ar"/>
        </w:rPr>
      </w:pPr>
      <w:r>
        <w:rPr>
          <w:rFonts w:ascii="方正仿宋_GBK" w:eastAsia="方正仿宋_GBK" w:hAnsi="方正仿宋_GBK" w:cs="方正仿宋_GBK" w:hint="eastAsia"/>
          <w:color w:val="000000" w:themeColor="text1"/>
          <w:spacing w:val="-2"/>
          <w:sz w:val="32"/>
          <w:szCs w:val="32"/>
          <w:lang w:val="en" w:bidi="ar"/>
        </w:rPr>
        <w:t xml:space="preserve"> </w:t>
      </w:r>
      <w:r w:rsidR="00BF62FB" w:rsidRPr="00B648AD">
        <w:rPr>
          <w:rFonts w:ascii="方正仿宋_GBK" w:eastAsia="方正仿宋_GBK" w:hAnsi="方正仿宋_GBK" w:cs="方正仿宋_GBK" w:hint="eastAsia"/>
          <w:color w:val="000000" w:themeColor="text1"/>
          <w:spacing w:val="-2"/>
          <w:sz w:val="32"/>
          <w:szCs w:val="32"/>
          <w:lang w:val="en" w:bidi="ar"/>
        </w:rPr>
        <w:t>项目结余经费管理。项目完成任务目标并通过验收后，结余资金可留归项目组用于后续科研活动直接支出或由项目承担单位统筹用于科研活动直接支出。</w:t>
      </w:r>
    </w:p>
    <w:p w14:paraId="1F5067AF" w14:textId="5AF9806B" w:rsidR="006C6896" w:rsidRPr="00B648AD" w:rsidRDefault="00AE601B">
      <w:pPr>
        <w:pStyle w:val="1"/>
        <w:numPr>
          <w:ilvl w:val="0"/>
          <w:numId w:val="1"/>
        </w:numPr>
        <w:adjustRightInd w:val="0"/>
        <w:snapToGrid w:val="0"/>
        <w:spacing w:line="590" w:lineRule="exact"/>
        <w:ind w:firstLine="640"/>
        <w:rPr>
          <w:rFonts w:ascii="Times New Roman" w:eastAsia="方正仿宋_GBK" w:hAnsi="Times New Roman"/>
          <w:color w:val="000000" w:themeColor="text1"/>
          <w:spacing w:val="-2"/>
          <w:sz w:val="32"/>
          <w:szCs w:val="32"/>
          <w:lang w:val="en" w:bidi="ar"/>
        </w:rPr>
      </w:pPr>
      <w:r>
        <w:rPr>
          <w:rFonts w:ascii="Times New Roman" w:eastAsia="方正仿宋_GBK" w:hAnsi="Times New Roman" w:hint="eastAsia"/>
          <w:snapToGrid w:val="0"/>
          <w:color w:val="000000" w:themeColor="text1"/>
          <w:kern w:val="0"/>
          <w:sz w:val="32"/>
          <w:szCs w:val="32"/>
        </w:rPr>
        <w:t xml:space="preserve"> </w:t>
      </w:r>
      <w:r w:rsidR="00BF62FB" w:rsidRPr="00B648AD">
        <w:rPr>
          <w:rFonts w:ascii="Times New Roman" w:eastAsia="方正仿宋_GBK" w:hAnsi="Times New Roman" w:hint="eastAsia"/>
          <w:snapToGrid w:val="0"/>
          <w:color w:val="000000" w:themeColor="text1"/>
          <w:kern w:val="0"/>
          <w:sz w:val="32"/>
          <w:szCs w:val="32"/>
        </w:rPr>
        <w:t>项目未能按合同要求完成任务目标的，由项目主管部门提出处理意见报省科技厅。省科技厅根据项目具体情况对项目作出总结、终止、撤销、强制终止等结题批复，并会同省财政厅对相关财政资金提出处理意见。</w:t>
      </w:r>
    </w:p>
    <w:p w14:paraId="6AA65E1E" w14:textId="22EFFFB4" w:rsidR="006C6896" w:rsidRPr="00B648AD" w:rsidRDefault="00AE601B" w:rsidP="00B648AD">
      <w:pPr>
        <w:pStyle w:val="1"/>
        <w:numPr>
          <w:ilvl w:val="0"/>
          <w:numId w:val="1"/>
        </w:numPr>
        <w:adjustRightInd w:val="0"/>
        <w:snapToGrid w:val="0"/>
        <w:spacing w:line="590" w:lineRule="exact"/>
        <w:ind w:firstLine="632"/>
        <w:rPr>
          <w:rFonts w:ascii="Times New Roman" w:eastAsia="方正仿宋_GBK" w:hAnsi="Times New Roman"/>
          <w:color w:val="000000" w:themeColor="text1"/>
          <w:spacing w:val="-2"/>
          <w:sz w:val="32"/>
          <w:szCs w:val="32"/>
          <w:lang w:val="en" w:bidi="ar"/>
        </w:rPr>
      </w:pPr>
      <w:r>
        <w:rPr>
          <w:rFonts w:ascii="Times New Roman" w:eastAsia="方正仿宋_GBK" w:hAnsi="Times New Roman" w:hint="eastAsia"/>
          <w:color w:val="000000" w:themeColor="text1"/>
          <w:spacing w:val="-2"/>
          <w:sz w:val="32"/>
          <w:szCs w:val="32"/>
          <w:lang w:val="en" w:bidi="ar"/>
        </w:rPr>
        <w:t xml:space="preserve"> </w:t>
      </w:r>
      <w:r w:rsidR="00BF62FB" w:rsidRPr="00B648AD">
        <w:rPr>
          <w:rFonts w:ascii="Times New Roman" w:eastAsia="方正仿宋_GBK" w:hAnsi="Times New Roman" w:hint="eastAsia"/>
          <w:color w:val="000000" w:themeColor="text1"/>
          <w:spacing w:val="-2"/>
          <w:sz w:val="32"/>
          <w:szCs w:val="32"/>
          <w:lang w:val="en" w:bidi="ar"/>
        </w:rPr>
        <w:t>项</w:t>
      </w:r>
      <w:r w:rsidR="00BF62FB" w:rsidRPr="00B648AD">
        <w:rPr>
          <w:rFonts w:ascii="Times New Roman" w:eastAsia="方正仿宋_GBK" w:hAnsi="Times New Roman" w:hint="eastAsia"/>
          <w:snapToGrid w:val="0"/>
          <w:color w:val="000000" w:themeColor="text1"/>
          <w:kern w:val="0"/>
          <w:sz w:val="32"/>
          <w:szCs w:val="32"/>
        </w:rPr>
        <w:t>目实施过程中，行政及事业单位使用专项资金形成的固定资产属于国有资产，应按照国家和省级有关国有资产管理的规定执行。企业使用专项资金形成的固定资产，按照《企</w:t>
      </w:r>
      <w:r w:rsidR="00BF62FB" w:rsidRPr="00B648AD">
        <w:rPr>
          <w:rFonts w:ascii="Times New Roman" w:eastAsia="方正仿宋_GBK" w:hAnsi="Times New Roman" w:hint="eastAsia"/>
          <w:snapToGrid w:val="0"/>
          <w:color w:val="000000" w:themeColor="text1"/>
          <w:kern w:val="0"/>
          <w:sz w:val="32"/>
          <w:szCs w:val="32"/>
        </w:rPr>
        <w:lastRenderedPageBreak/>
        <w:t>业财务通则》等有关规章制度执行。项目承担单位使用专项资金形成的知识产权等无形资产的管理，按国家和省级有关规定执行。使用专项资金形成的大型科学仪器设备、科学数据、自然科技资源等，应按照规定开放共享。</w:t>
      </w:r>
    </w:p>
    <w:p w14:paraId="672B1344" w14:textId="5522A75C" w:rsidR="006C6896" w:rsidRPr="00B648AD" w:rsidRDefault="00AE601B" w:rsidP="00B648AD">
      <w:pPr>
        <w:pStyle w:val="1"/>
        <w:numPr>
          <w:ilvl w:val="0"/>
          <w:numId w:val="1"/>
        </w:numPr>
        <w:adjustRightInd w:val="0"/>
        <w:snapToGrid w:val="0"/>
        <w:spacing w:line="590" w:lineRule="exact"/>
        <w:ind w:firstLineChars="0" w:firstLine="632"/>
        <w:rPr>
          <w:rFonts w:ascii="Times New Roman" w:eastAsia="仿宋_GB2312" w:hAnsi="Times New Roman"/>
          <w:color w:val="000000" w:themeColor="text1"/>
          <w:spacing w:val="-2"/>
          <w:sz w:val="32"/>
          <w:szCs w:val="32"/>
          <w:lang w:val="en" w:bidi="ar"/>
        </w:rPr>
      </w:pPr>
      <w:r>
        <w:rPr>
          <w:rFonts w:ascii="Times New Roman" w:eastAsia="方正仿宋_GBK" w:hAnsi="Times New Roman" w:hint="eastAsia"/>
          <w:color w:val="000000" w:themeColor="text1"/>
          <w:spacing w:val="-2"/>
          <w:sz w:val="32"/>
          <w:szCs w:val="32"/>
          <w:lang w:bidi="ar"/>
        </w:rPr>
        <w:t xml:space="preserve"> </w:t>
      </w:r>
      <w:r w:rsidR="00BF62FB" w:rsidRPr="00B648AD">
        <w:rPr>
          <w:rFonts w:ascii="Times New Roman" w:eastAsia="方正仿宋_GBK" w:hAnsi="Times New Roman" w:hint="eastAsia"/>
          <w:color w:val="000000" w:themeColor="text1"/>
          <w:spacing w:val="-2"/>
          <w:sz w:val="32"/>
          <w:szCs w:val="32"/>
          <w:lang w:bidi="ar"/>
        </w:rPr>
        <w:t>对于采取非项目形式支持的省科技计划专项资金，应</w:t>
      </w:r>
      <w:r w:rsidR="00BF62FB" w:rsidRPr="00B648AD">
        <w:rPr>
          <w:rFonts w:ascii="Times New Roman" w:eastAsia="方正仿宋_GBK" w:hAnsi="Times New Roman"/>
          <w:color w:val="000000" w:themeColor="text1"/>
          <w:spacing w:val="-2"/>
          <w:sz w:val="32"/>
          <w:szCs w:val="32"/>
          <w:lang w:bidi="ar"/>
        </w:rPr>
        <w:t>按照</w:t>
      </w:r>
      <w:r w:rsidR="00BF62FB" w:rsidRPr="00B648AD">
        <w:rPr>
          <w:rFonts w:ascii="Times New Roman" w:eastAsia="方正仿宋_GBK" w:hAnsi="Times New Roman" w:hint="eastAsia"/>
          <w:color w:val="000000" w:themeColor="text1"/>
          <w:spacing w:val="-2"/>
          <w:sz w:val="32"/>
          <w:szCs w:val="32"/>
          <w:lang w:bidi="ar"/>
        </w:rPr>
        <w:t>省科技厅、省财政厅有关要求进行管理</w:t>
      </w:r>
      <w:r w:rsidR="00BF62FB" w:rsidRPr="00B648AD">
        <w:rPr>
          <w:rFonts w:ascii="Times New Roman" w:eastAsia="方正仿宋_GBK" w:hAnsi="Times New Roman"/>
          <w:color w:val="000000" w:themeColor="text1"/>
          <w:spacing w:val="-2"/>
          <w:sz w:val="32"/>
          <w:szCs w:val="32"/>
          <w:lang w:bidi="ar"/>
        </w:rPr>
        <w:t>和使用</w:t>
      </w:r>
      <w:r w:rsidR="00BF62FB" w:rsidRPr="00B648AD">
        <w:rPr>
          <w:rFonts w:ascii="Times New Roman" w:eastAsia="方正仿宋_GBK" w:hAnsi="Times New Roman" w:hint="eastAsia"/>
          <w:color w:val="000000" w:themeColor="text1"/>
          <w:spacing w:val="-2"/>
          <w:sz w:val="32"/>
          <w:szCs w:val="32"/>
          <w:lang w:bidi="ar"/>
        </w:rPr>
        <w:t>。项目单位应确保专项资金专款专用，专项用于相关</w:t>
      </w:r>
      <w:r w:rsidR="00BF62FB" w:rsidRPr="00B648AD">
        <w:rPr>
          <w:rFonts w:ascii="Times New Roman" w:eastAsia="方正仿宋_GBK" w:hAnsi="Times New Roman"/>
          <w:color w:val="000000" w:themeColor="text1"/>
          <w:spacing w:val="-2"/>
          <w:sz w:val="32"/>
          <w:szCs w:val="32"/>
          <w:lang w:bidi="ar"/>
        </w:rPr>
        <w:t>科技创新工作</w:t>
      </w:r>
      <w:r w:rsidR="00BF62FB" w:rsidRPr="00B648AD">
        <w:rPr>
          <w:rFonts w:ascii="Times New Roman" w:eastAsia="方正仿宋_GBK" w:hAnsi="Times New Roman" w:hint="eastAsia"/>
          <w:color w:val="000000" w:themeColor="text1"/>
          <w:spacing w:val="-2"/>
          <w:sz w:val="32"/>
          <w:szCs w:val="32"/>
          <w:lang w:bidi="ar"/>
        </w:rPr>
        <w:t>。</w:t>
      </w:r>
    </w:p>
    <w:p w14:paraId="1557A8A3" w14:textId="77777777" w:rsidR="006C6896" w:rsidRPr="00B648AD" w:rsidRDefault="006C6896">
      <w:pPr>
        <w:pStyle w:val="a6"/>
        <w:widowControl/>
        <w:tabs>
          <w:tab w:val="left" w:pos="0"/>
        </w:tabs>
        <w:spacing w:beforeAutospacing="0" w:afterAutospacing="0" w:line="590" w:lineRule="exact"/>
        <w:ind w:firstLineChars="200" w:firstLine="640"/>
        <w:jc w:val="center"/>
        <w:rPr>
          <w:rFonts w:ascii="Times New Roman" w:eastAsia="方正黑体_GBK" w:hAnsi="Times New Roman"/>
          <w:color w:val="000000" w:themeColor="text1"/>
          <w:sz w:val="32"/>
          <w:szCs w:val="32"/>
          <w:shd w:val="clear" w:color="auto" w:fill="FFFFFF"/>
        </w:rPr>
      </w:pPr>
    </w:p>
    <w:p w14:paraId="5EED3C05" w14:textId="3CAA5A3C" w:rsidR="006C6896" w:rsidRPr="00B648AD" w:rsidRDefault="00BF62FB">
      <w:pPr>
        <w:pStyle w:val="a6"/>
        <w:widowControl/>
        <w:tabs>
          <w:tab w:val="left" w:pos="0"/>
        </w:tabs>
        <w:spacing w:beforeAutospacing="0" w:afterAutospacing="0" w:line="590" w:lineRule="exact"/>
        <w:ind w:firstLineChars="200" w:firstLine="640"/>
        <w:jc w:val="center"/>
        <w:rPr>
          <w:rFonts w:ascii="Times New Roman" w:eastAsia="方正黑体_GBK" w:hAnsi="Times New Roman"/>
          <w:color w:val="000000" w:themeColor="text1"/>
          <w:sz w:val="32"/>
          <w:szCs w:val="32"/>
          <w:shd w:val="clear" w:color="auto" w:fill="FFFFFF"/>
        </w:rPr>
      </w:pPr>
      <w:r w:rsidRPr="00B648AD">
        <w:rPr>
          <w:rFonts w:ascii="Times New Roman" w:eastAsia="方正黑体_GBK" w:hAnsi="Times New Roman" w:hint="eastAsia"/>
          <w:color w:val="000000" w:themeColor="text1"/>
          <w:sz w:val="32"/>
          <w:szCs w:val="32"/>
          <w:shd w:val="clear" w:color="auto" w:fill="FFFFFF"/>
        </w:rPr>
        <w:t>第</w:t>
      </w:r>
      <w:r w:rsidRPr="00B648AD">
        <w:rPr>
          <w:rFonts w:ascii="Times New Roman" w:eastAsia="方正黑体_GBK" w:hAnsi="Times New Roman" w:hint="eastAsia"/>
          <w:color w:val="000000" w:themeColor="text1"/>
          <w:sz w:val="32"/>
          <w:szCs w:val="32"/>
          <w:shd w:val="clear" w:color="auto" w:fill="FFFFFF"/>
          <w:lang w:eastAsia="zh-Hans"/>
        </w:rPr>
        <w:t>六</w:t>
      </w:r>
      <w:r w:rsidRPr="00B648AD">
        <w:rPr>
          <w:rFonts w:ascii="Times New Roman" w:eastAsia="方正黑体_GBK" w:hAnsi="Times New Roman" w:hint="eastAsia"/>
          <w:color w:val="000000" w:themeColor="text1"/>
          <w:sz w:val="32"/>
          <w:szCs w:val="32"/>
          <w:shd w:val="clear" w:color="auto" w:fill="FFFFFF"/>
        </w:rPr>
        <w:t>章</w:t>
      </w:r>
      <w:r w:rsidRPr="00B648AD">
        <w:rPr>
          <w:rFonts w:ascii="Times New Roman" w:eastAsia="方正黑体_GBK" w:hAnsi="Times New Roman"/>
          <w:color w:val="000000" w:themeColor="text1"/>
          <w:sz w:val="32"/>
          <w:szCs w:val="32"/>
          <w:shd w:val="clear" w:color="auto" w:fill="FFFFFF"/>
        </w:rPr>
        <w:t xml:space="preserve"> </w:t>
      </w:r>
      <w:r w:rsidRPr="00B648AD">
        <w:rPr>
          <w:rFonts w:ascii="Times New Roman" w:eastAsia="方正黑体_GBK" w:hAnsi="Times New Roman" w:hint="eastAsia"/>
          <w:color w:val="000000" w:themeColor="text1"/>
          <w:sz w:val="32"/>
          <w:szCs w:val="32"/>
          <w:shd w:val="clear" w:color="auto" w:fill="FFFFFF"/>
        </w:rPr>
        <w:t>监督与绩效</w:t>
      </w:r>
    </w:p>
    <w:p w14:paraId="4E247E9B" w14:textId="1560DC86" w:rsidR="006C6896" w:rsidRPr="00B648AD" w:rsidRDefault="00AE601B">
      <w:pPr>
        <w:widowControl/>
        <w:numPr>
          <w:ilvl w:val="0"/>
          <w:numId w:val="1"/>
        </w:numPr>
        <w:spacing w:line="590" w:lineRule="exact"/>
        <w:ind w:firstLineChars="200" w:firstLine="640"/>
        <w:jc w:val="left"/>
        <w:rPr>
          <w:rFonts w:ascii="Times New Roman" w:eastAsia="方正仿宋_GBK" w:hAnsi="Times New Roman"/>
          <w:snapToGrid w:val="0"/>
          <w:color w:val="000000" w:themeColor="text1"/>
          <w:kern w:val="0"/>
          <w:sz w:val="32"/>
          <w:szCs w:val="32"/>
        </w:rPr>
      </w:pPr>
      <w:r>
        <w:rPr>
          <w:rFonts w:ascii="Times New Roman" w:eastAsia="方正仿宋_GBK" w:hAnsi="Times New Roman" w:hint="eastAsia"/>
          <w:snapToGrid w:val="0"/>
          <w:color w:val="000000" w:themeColor="text1"/>
          <w:kern w:val="0"/>
          <w:sz w:val="32"/>
          <w:szCs w:val="32"/>
        </w:rPr>
        <w:t xml:space="preserve"> </w:t>
      </w:r>
      <w:r w:rsidR="00BF62FB" w:rsidRPr="00B648AD">
        <w:rPr>
          <w:rFonts w:ascii="Times New Roman" w:eastAsia="方正仿宋_GBK" w:hAnsi="Times New Roman" w:hint="eastAsia"/>
          <w:snapToGrid w:val="0"/>
          <w:color w:val="000000" w:themeColor="text1"/>
          <w:kern w:val="0"/>
          <w:sz w:val="32"/>
          <w:szCs w:val="32"/>
        </w:rPr>
        <w:t>省财政厅、省科技厅、省审计厅根据职责和分工，建立覆盖资金管理使用全过程的资金监督机制。加强审计监督、财会监督、绩效管理与日常监督的贯通协调，增强监督合力，加强信息共享，避免交叉重复。</w:t>
      </w:r>
    </w:p>
    <w:p w14:paraId="6919E4A3" w14:textId="4D834F3F" w:rsidR="006C6896" w:rsidRPr="00B648AD" w:rsidRDefault="00AE601B">
      <w:pPr>
        <w:widowControl/>
        <w:numPr>
          <w:ilvl w:val="0"/>
          <w:numId w:val="1"/>
        </w:numPr>
        <w:spacing w:line="590" w:lineRule="exact"/>
        <w:ind w:firstLineChars="200" w:firstLine="640"/>
        <w:jc w:val="left"/>
        <w:rPr>
          <w:rFonts w:ascii="Times New Roman" w:eastAsia="仿宋_GB2312" w:hAnsi="Times New Roman"/>
          <w:color w:val="000000" w:themeColor="text1"/>
          <w:spacing w:val="-2"/>
          <w:sz w:val="32"/>
          <w:szCs w:val="32"/>
          <w:lang w:val="en" w:bidi="ar"/>
        </w:rPr>
      </w:pPr>
      <w:r>
        <w:rPr>
          <w:rFonts w:ascii="Times New Roman" w:eastAsia="方正仿宋_GBK" w:hAnsi="Times New Roman" w:hint="eastAsia"/>
          <w:snapToGrid w:val="0"/>
          <w:color w:val="000000" w:themeColor="text1"/>
          <w:kern w:val="0"/>
          <w:sz w:val="32"/>
          <w:szCs w:val="32"/>
        </w:rPr>
        <w:t xml:space="preserve"> </w:t>
      </w:r>
      <w:r w:rsidR="00BF62FB" w:rsidRPr="00B648AD">
        <w:rPr>
          <w:rFonts w:ascii="Times New Roman" w:eastAsia="方正仿宋_GBK" w:hAnsi="Times New Roman" w:hint="eastAsia"/>
          <w:snapToGrid w:val="0"/>
          <w:color w:val="000000" w:themeColor="text1"/>
          <w:kern w:val="0"/>
          <w:sz w:val="32"/>
          <w:szCs w:val="32"/>
        </w:rPr>
        <w:t>项目承担单位应主动接受财政、科技、审计等部门的监督检查、财政评价和财务审计，加强专项资金的使用管理，确保经费合理规范使用。</w:t>
      </w:r>
    </w:p>
    <w:p w14:paraId="21652360" w14:textId="120D1D23" w:rsidR="006C6896" w:rsidRPr="00B648AD" w:rsidRDefault="00AE601B">
      <w:pPr>
        <w:widowControl/>
        <w:numPr>
          <w:ilvl w:val="0"/>
          <w:numId w:val="1"/>
        </w:numPr>
        <w:spacing w:line="590" w:lineRule="exact"/>
        <w:ind w:firstLineChars="200" w:firstLine="640"/>
        <w:jc w:val="left"/>
        <w:rPr>
          <w:rFonts w:ascii="Times New Roman" w:eastAsia="仿宋_GB2312" w:hAnsi="Times New Roman"/>
          <w:color w:val="000000" w:themeColor="text1"/>
          <w:spacing w:val="-2"/>
          <w:sz w:val="32"/>
          <w:szCs w:val="32"/>
          <w:lang w:val="en" w:bidi="ar"/>
        </w:rPr>
      </w:pPr>
      <w:r>
        <w:rPr>
          <w:rFonts w:ascii="Times New Roman" w:eastAsia="方正仿宋_GBK" w:hAnsi="Times New Roman" w:hint="eastAsia"/>
          <w:snapToGrid w:val="0"/>
          <w:color w:val="000000" w:themeColor="text1"/>
          <w:kern w:val="0"/>
          <w:sz w:val="32"/>
          <w:szCs w:val="32"/>
        </w:rPr>
        <w:t xml:space="preserve"> </w:t>
      </w:r>
      <w:r w:rsidR="00BF62FB" w:rsidRPr="00B648AD">
        <w:rPr>
          <w:rFonts w:ascii="Times New Roman" w:eastAsia="方正仿宋_GBK" w:hAnsi="Times New Roman" w:hint="eastAsia"/>
          <w:snapToGrid w:val="0"/>
          <w:color w:val="000000" w:themeColor="text1"/>
          <w:kern w:val="0"/>
          <w:sz w:val="32"/>
          <w:szCs w:val="32"/>
        </w:rPr>
        <w:t>项目承担单位、项目负责人、课题负责人等在专项资金项目经费申请和使用管理中存在以下行为的，省财政厅、省科技厅依照有关规定视情况轻重采取责令整改、约谈、暂停项目拨款、终止项目执行、撤销项目、收回项目结余资金、追回已拨资金、阶段性或永久限制相关单位或人员项目申报资格等</w:t>
      </w:r>
      <w:r w:rsidR="00BF62FB" w:rsidRPr="00B648AD">
        <w:rPr>
          <w:rFonts w:ascii="Times New Roman" w:eastAsia="方正仿宋_GBK" w:hAnsi="Times New Roman" w:hint="eastAsia"/>
          <w:snapToGrid w:val="0"/>
          <w:color w:val="000000" w:themeColor="text1"/>
          <w:kern w:val="0"/>
          <w:sz w:val="32"/>
          <w:szCs w:val="32"/>
        </w:rPr>
        <w:lastRenderedPageBreak/>
        <w:t>措施。违反相关法律法规规章的，按照规定予以处理处罚；涉嫌犯罪的，移送有关机关处理。</w:t>
      </w:r>
    </w:p>
    <w:p w14:paraId="5DB22B73" w14:textId="3FECD610" w:rsidR="006C6896" w:rsidRPr="00B648AD" w:rsidRDefault="00BF62FB">
      <w:pPr>
        <w:autoSpaceDE w:val="0"/>
        <w:autoSpaceDN w:val="0"/>
        <w:snapToGrid w:val="0"/>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（一）</w:t>
      </w:r>
      <w:r w:rsidRPr="00B648AD">
        <w:rPr>
          <w:rFonts w:ascii="Times New Roman" w:eastAsia="方正仿宋_GBK" w:hAnsi="Times New Roman" w:hint="eastAsia"/>
          <w:snapToGrid w:val="0"/>
          <w:color w:val="000000"/>
          <w:kern w:val="0"/>
          <w:sz w:val="32"/>
          <w:szCs w:val="32"/>
        </w:rPr>
        <w:t>编报虚假预算等项目材料</w:t>
      </w:r>
      <w:r w:rsidRPr="00B648AD">
        <w:rPr>
          <w:rFonts w:ascii="Times New Roman" w:eastAsia="方正仿宋_GBK" w:hAnsi="Times New Roman" w:hint="eastAsia"/>
          <w:snapToGrid w:val="0"/>
          <w:color w:val="000000" w:themeColor="text1"/>
          <w:kern w:val="0"/>
          <w:sz w:val="32"/>
          <w:szCs w:val="32"/>
        </w:rPr>
        <w:t>；</w:t>
      </w:r>
    </w:p>
    <w:p w14:paraId="1739C7A7" w14:textId="7BDCEA2B" w:rsidR="006C6896" w:rsidRPr="00B648AD" w:rsidRDefault="00BF62FB">
      <w:pPr>
        <w:autoSpaceDE w:val="0"/>
        <w:autoSpaceDN w:val="0"/>
        <w:snapToGrid w:val="0"/>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（二）未对专项资金进行单独核算；</w:t>
      </w:r>
    </w:p>
    <w:p w14:paraId="1EAD0239" w14:textId="77777777" w:rsidR="006C6896" w:rsidRPr="00B648AD" w:rsidRDefault="00BF62FB">
      <w:pPr>
        <w:autoSpaceDE w:val="0"/>
        <w:autoSpaceDN w:val="0"/>
        <w:snapToGrid w:val="0"/>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（三）列支与本项目任务无关的支出；</w:t>
      </w:r>
    </w:p>
    <w:p w14:paraId="6E3B1328" w14:textId="651062F6" w:rsidR="006C6896" w:rsidRPr="00B648AD" w:rsidRDefault="00BF62FB">
      <w:pPr>
        <w:autoSpaceDE w:val="0"/>
        <w:autoSpaceDN w:val="0"/>
        <w:snapToGrid w:val="0"/>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（四）未按规定执行和调剂预算、违反规定转拨专项资金；</w:t>
      </w:r>
    </w:p>
    <w:p w14:paraId="6B5AC630" w14:textId="77777777" w:rsidR="006C6896" w:rsidRPr="00B648AD" w:rsidRDefault="00BF62FB">
      <w:pPr>
        <w:autoSpaceDE w:val="0"/>
        <w:autoSpaceDN w:val="0"/>
        <w:snapToGrid w:val="0"/>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（五）虚假承诺其他来源资金；</w:t>
      </w:r>
    </w:p>
    <w:p w14:paraId="14720591" w14:textId="40B17493" w:rsidR="006C6896" w:rsidRPr="00B648AD" w:rsidRDefault="00BF62FB">
      <w:pPr>
        <w:autoSpaceDE w:val="0"/>
        <w:autoSpaceDN w:val="0"/>
        <w:snapToGrid w:val="0"/>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（六）通过虚假合同、虚假票据、虚构事项、虚报人员等弄虚作假，转移、套取、报销专项资金；</w:t>
      </w:r>
    </w:p>
    <w:p w14:paraId="754C5554" w14:textId="72D1F2E2" w:rsidR="006C6896" w:rsidRPr="00B648AD" w:rsidRDefault="00BF62FB">
      <w:pPr>
        <w:autoSpaceDE w:val="0"/>
        <w:autoSpaceDN w:val="0"/>
        <w:snapToGrid w:val="0"/>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（七）截留、挤占、挪用专项资金；</w:t>
      </w:r>
    </w:p>
    <w:p w14:paraId="0C726690" w14:textId="77777777" w:rsidR="006C6896" w:rsidRPr="00B648AD" w:rsidRDefault="00BF62FB">
      <w:pPr>
        <w:autoSpaceDE w:val="0"/>
        <w:autoSpaceDN w:val="0"/>
        <w:snapToGrid w:val="0"/>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（八）设置账外账、随意调账变动支出、随意修改记账凭证、提供虚假财务会计资料等；</w:t>
      </w:r>
    </w:p>
    <w:p w14:paraId="1BD55D49" w14:textId="77777777" w:rsidR="006C6896" w:rsidRPr="00B648AD" w:rsidRDefault="00BF62FB">
      <w:pPr>
        <w:autoSpaceDE w:val="0"/>
        <w:autoSpaceDN w:val="0"/>
        <w:snapToGrid w:val="0"/>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（九）使用项目资金列支应当由个人负担的有关费用和支付各种罚款、捐款、赞助、投资、偿还债务等；</w:t>
      </w:r>
    </w:p>
    <w:p w14:paraId="63686B1F" w14:textId="77777777" w:rsidR="006C6896" w:rsidRPr="00B648AD" w:rsidRDefault="00BF62FB">
      <w:pPr>
        <w:autoSpaceDE w:val="0"/>
        <w:autoSpaceDN w:val="0"/>
        <w:snapToGrid w:val="0"/>
        <w:spacing w:line="590" w:lineRule="exact"/>
        <w:ind w:firstLineChars="200" w:firstLine="640"/>
        <w:rPr>
          <w:rFonts w:ascii="Times New Roman" w:eastAsia="方正仿宋_GBK" w:hAnsi="Times New Roman"/>
          <w:snapToGrid w:val="0"/>
          <w:color w:val="000000" w:themeColor="text1"/>
          <w:kern w:val="0"/>
          <w:sz w:val="32"/>
          <w:szCs w:val="32"/>
        </w:rPr>
      </w:pPr>
      <w:r w:rsidRPr="00B648AD">
        <w:rPr>
          <w:rFonts w:ascii="Times New Roman" w:eastAsia="方正仿宋_GBK" w:hAnsi="Times New Roman" w:hint="eastAsia"/>
          <w:snapToGrid w:val="0"/>
          <w:color w:val="000000" w:themeColor="text1"/>
          <w:kern w:val="0"/>
          <w:sz w:val="32"/>
          <w:szCs w:val="32"/>
        </w:rPr>
        <w:t>（十）其他违反国家财经纪律的行为。</w:t>
      </w:r>
    </w:p>
    <w:p w14:paraId="5417BF83" w14:textId="2D5DDB05" w:rsidR="006C6896" w:rsidRPr="009838FB" w:rsidRDefault="00AE601B" w:rsidP="00987868">
      <w:pPr>
        <w:widowControl/>
        <w:numPr>
          <w:ilvl w:val="0"/>
          <w:numId w:val="1"/>
        </w:numPr>
        <w:autoSpaceDE w:val="0"/>
        <w:autoSpaceDN w:val="0"/>
        <w:snapToGrid w:val="0"/>
        <w:spacing w:line="590" w:lineRule="exact"/>
        <w:ind w:firstLineChars="200" w:firstLine="640"/>
        <w:jc w:val="left"/>
        <w:rPr>
          <w:rFonts w:ascii="Times New Roman" w:eastAsia="方正仿宋_GBK" w:hAnsi="Times New Roman"/>
          <w:snapToGrid w:val="0"/>
          <w:color w:val="000000" w:themeColor="text1"/>
          <w:kern w:val="0"/>
          <w:sz w:val="32"/>
          <w:szCs w:val="32"/>
        </w:rPr>
      </w:pPr>
      <w:r w:rsidRPr="009838FB">
        <w:rPr>
          <w:rFonts w:ascii="Times New Roman" w:eastAsia="方正仿宋_GBK" w:hAnsi="Times New Roman" w:hint="eastAsia"/>
          <w:color w:val="000000" w:themeColor="text1"/>
          <w:kern w:val="0"/>
          <w:sz w:val="32"/>
          <w:szCs w:val="32"/>
          <w:lang w:bidi="ar"/>
        </w:rPr>
        <w:t xml:space="preserve"> </w:t>
      </w:r>
      <w:r w:rsidR="00BF62FB" w:rsidRPr="009838FB">
        <w:rPr>
          <w:rFonts w:ascii="Times New Roman" w:eastAsia="方正仿宋_GBK" w:hAnsi="Times New Roman" w:hint="eastAsia"/>
          <w:color w:val="000000" w:themeColor="text1"/>
          <w:kern w:val="0"/>
          <w:sz w:val="32"/>
          <w:szCs w:val="32"/>
          <w:lang w:bidi="ar"/>
        </w:rPr>
        <w:t>省财政厅会同省科技厅进一步完善专项资金绩效考核体系，探索建立与不同类型科研活动规律相适应的分类评价制度，切实提高财政资金的使用效益</w:t>
      </w:r>
      <w:r w:rsidR="009838FB" w:rsidRPr="009838FB">
        <w:rPr>
          <w:rFonts w:ascii="Times New Roman" w:eastAsia="方正仿宋_GBK" w:hAnsi="Times New Roman" w:hint="eastAsia"/>
          <w:color w:val="000000" w:themeColor="text1"/>
          <w:kern w:val="0"/>
          <w:sz w:val="32"/>
          <w:szCs w:val="32"/>
          <w:lang w:bidi="ar"/>
        </w:rPr>
        <w:t>。强化</w:t>
      </w:r>
      <w:r w:rsidR="009838FB" w:rsidRPr="009838FB">
        <w:rPr>
          <w:rFonts w:ascii="Times New Roman" w:eastAsia="方正仿宋_GBK" w:hAnsi="Times New Roman"/>
          <w:color w:val="000000" w:themeColor="text1"/>
          <w:kern w:val="0"/>
          <w:sz w:val="32"/>
          <w:szCs w:val="32"/>
          <w:lang w:bidi="ar"/>
        </w:rPr>
        <w:t>绩效评价结果的运用</w:t>
      </w:r>
      <w:r w:rsidR="009838FB" w:rsidRPr="009838FB">
        <w:rPr>
          <w:rFonts w:ascii="Times New Roman" w:eastAsia="方正仿宋_GBK" w:hAnsi="Times New Roman" w:hint="eastAsia"/>
          <w:color w:val="000000" w:themeColor="text1"/>
          <w:kern w:val="0"/>
          <w:sz w:val="32"/>
          <w:szCs w:val="32"/>
          <w:lang w:bidi="ar"/>
        </w:rPr>
        <w:t>，</w:t>
      </w:r>
      <w:r w:rsidR="009838FB" w:rsidRPr="009838FB">
        <w:rPr>
          <w:rFonts w:ascii="Times New Roman" w:eastAsia="方正仿宋_GBK" w:hAnsi="Times New Roman"/>
          <w:color w:val="000000" w:themeColor="text1"/>
          <w:kern w:val="0"/>
          <w:sz w:val="32"/>
          <w:szCs w:val="32"/>
          <w:lang w:bidi="ar"/>
        </w:rPr>
        <w:t>将绩效评价结果作为</w:t>
      </w:r>
      <w:r w:rsidR="009838FB" w:rsidRPr="009838FB">
        <w:rPr>
          <w:rFonts w:ascii="Times New Roman" w:eastAsia="方正仿宋_GBK" w:hAnsi="Times New Roman" w:hint="eastAsia"/>
          <w:color w:val="000000" w:themeColor="text1"/>
          <w:kern w:val="0"/>
          <w:sz w:val="32"/>
          <w:szCs w:val="32"/>
          <w:lang w:bidi="ar"/>
        </w:rPr>
        <w:t>项目调整</w:t>
      </w:r>
      <w:r w:rsidR="009838FB" w:rsidRPr="009838FB">
        <w:rPr>
          <w:rFonts w:ascii="Times New Roman" w:eastAsia="方正仿宋_GBK" w:hAnsi="Times New Roman"/>
          <w:color w:val="000000" w:themeColor="text1"/>
          <w:kern w:val="0"/>
          <w:sz w:val="32"/>
          <w:szCs w:val="32"/>
          <w:lang w:bidi="ar"/>
        </w:rPr>
        <w:t>、后续支持的重要依据</w:t>
      </w:r>
      <w:r w:rsidR="00BF62FB" w:rsidRPr="009838FB">
        <w:rPr>
          <w:rFonts w:ascii="Times New Roman" w:eastAsia="方正仿宋_GBK" w:hAnsi="Times New Roman" w:hint="eastAsia"/>
          <w:color w:val="000000" w:themeColor="text1"/>
          <w:kern w:val="0"/>
          <w:sz w:val="32"/>
          <w:szCs w:val="32"/>
          <w:lang w:bidi="ar"/>
        </w:rPr>
        <w:t>。</w:t>
      </w:r>
    </w:p>
    <w:p w14:paraId="3B3BF2EB" w14:textId="77777777" w:rsidR="009838FB" w:rsidRDefault="009838FB">
      <w:pPr>
        <w:pStyle w:val="a6"/>
        <w:widowControl/>
        <w:tabs>
          <w:tab w:val="left" w:pos="0"/>
        </w:tabs>
        <w:spacing w:beforeAutospacing="0" w:afterAutospacing="0" w:line="590" w:lineRule="exact"/>
        <w:ind w:firstLineChars="200" w:firstLine="640"/>
        <w:jc w:val="center"/>
        <w:rPr>
          <w:rFonts w:ascii="Times New Roman" w:eastAsia="方正黑体_GBK" w:hAnsi="Times New Roman"/>
          <w:color w:val="000000" w:themeColor="text1"/>
          <w:sz w:val="32"/>
          <w:szCs w:val="32"/>
          <w:shd w:val="clear" w:color="auto" w:fill="FFFFFF"/>
        </w:rPr>
      </w:pPr>
    </w:p>
    <w:p w14:paraId="5CC1ACFD" w14:textId="35F96246" w:rsidR="006C6896" w:rsidRPr="00B648AD" w:rsidRDefault="00BF62FB">
      <w:pPr>
        <w:pStyle w:val="a6"/>
        <w:widowControl/>
        <w:tabs>
          <w:tab w:val="left" w:pos="0"/>
        </w:tabs>
        <w:spacing w:beforeAutospacing="0" w:afterAutospacing="0" w:line="590" w:lineRule="exact"/>
        <w:ind w:firstLineChars="200" w:firstLine="640"/>
        <w:jc w:val="center"/>
        <w:rPr>
          <w:rFonts w:ascii="Times New Roman" w:eastAsia="方正黑体_GBK" w:hAnsi="Times New Roman"/>
          <w:color w:val="000000" w:themeColor="text1"/>
          <w:sz w:val="32"/>
          <w:szCs w:val="32"/>
          <w:shd w:val="clear" w:color="auto" w:fill="FFFFFF"/>
        </w:rPr>
      </w:pPr>
      <w:bookmarkStart w:id="0" w:name="_GoBack"/>
      <w:bookmarkEnd w:id="0"/>
      <w:r w:rsidRPr="00B648AD">
        <w:rPr>
          <w:rFonts w:ascii="Times New Roman" w:eastAsia="方正黑体_GBK" w:hAnsi="Times New Roman" w:hint="eastAsia"/>
          <w:color w:val="000000" w:themeColor="text1"/>
          <w:sz w:val="32"/>
          <w:szCs w:val="32"/>
          <w:shd w:val="clear" w:color="auto" w:fill="FFFFFF"/>
        </w:rPr>
        <w:t>第</w:t>
      </w:r>
      <w:r w:rsidRPr="00B648AD">
        <w:rPr>
          <w:rFonts w:ascii="Times New Roman" w:eastAsia="方正黑体_GBK" w:hAnsi="Times New Roman" w:hint="eastAsia"/>
          <w:color w:val="000000" w:themeColor="text1"/>
          <w:sz w:val="32"/>
          <w:szCs w:val="32"/>
          <w:shd w:val="clear" w:color="auto" w:fill="FFFFFF"/>
          <w:lang w:eastAsia="zh-Hans"/>
        </w:rPr>
        <w:t>七</w:t>
      </w:r>
      <w:r w:rsidRPr="00B648AD">
        <w:rPr>
          <w:rFonts w:ascii="Times New Roman" w:eastAsia="方正黑体_GBK" w:hAnsi="Times New Roman" w:hint="eastAsia"/>
          <w:color w:val="000000" w:themeColor="text1"/>
          <w:sz w:val="32"/>
          <w:szCs w:val="32"/>
          <w:shd w:val="clear" w:color="auto" w:fill="FFFFFF"/>
        </w:rPr>
        <w:t>章</w:t>
      </w:r>
      <w:r w:rsidRPr="00B648AD">
        <w:rPr>
          <w:rFonts w:ascii="Times New Roman" w:eastAsia="方正黑体_GBK" w:hAnsi="Times New Roman"/>
          <w:color w:val="000000" w:themeColor="text1"/>
          <w:sz w:val="32"/>
          <w:szCs w:val="32"/>
          <w:shd w:val="clear" w:color="auto" w:fill="FFFFFF"/>
        </w:rPr>
        <w:t xml:space="preserve"> </w:t>
      </w:r>
      <w:r w:rsidRPr="00B648AD">
        <w:rPr>
          <w:rFonts w:ascii="Times New Roman" w:eastAsia="方正黑体_GBK" w:hAnsi="Times New Roman" w:hint="eastAsia"/>
          <w:color w:val="000000" w:themeColor="text1"/>
          <w:sz w:val="32"/>
          <w:szCs w:val="32"/>
          <w:shd w:val="clear" w:color="auto" w:fill="FFFFFF"/>
        </w:rPr>
        <w:t>附</w:t>
      </w:r>
      <w:r w:rsidRPr="00B648AD">
        <w:rPr>
          <w:rFonts w:ascii="Times New Roman" w:eastAsia="方正黑体_GBK" w:hAnsi="Times New Roman"/>
          <w:color w:val="000000" w:themeColor="text1"/>
          <w:sz w:val="32"/>
          <w:szCs w:val="32"/>
          <w:shd w:val="clear" w:color="auto" w:fill="FFFFFF"/>
        </w:rPr>
        <w:t xml:space="preserve"> </w:t>
      </w:r>
      <w:r w:rsidRPr="00B648AD">
        <w:rPr>
          <w:rFonts w:ascii="Times New Roman" w:eastAsia="方正黑体_GBK" w:hAnsi="Times New Roman" w:hint="eastAsia"/>
          <w:color w:val="000000" w:themeColor="text1"/>
          <w:sz w:val="32"/>
          <w:szCs w:val="32"/>
          <w:shd w:val="clear" w:color="auto" w:fill="FFFFFF"/>
        </w:rPr>
        <w:t>则</w:t>
      </w:r>
    </w:p>
    <w:p w14:paraId="0D1640CD" w14:textId="79E6C4C9" w:rsidR="006C6896" w:rsidRPr="00B648AD" w:rsidRDefault="00BF62FB">
      <w:pPr>
        <w:widowControl/>
        <w:numPr>
          <w:ilvl w:val="0"/>
          <w:numId w:val="1"/>
        </w:numPr>
        <w:spacing w:line="590" w:lineRule="exact"/>
        <w:ind w:firstLineChars="200" w:firstLine="632"/>
        <w:jc w:val="left"/>
        <w:rPr>
          <w:rFonts w:ascii="方正仿宋_GBK" w:eastAsia="方正仿宋_GBK" w:hAnsi="方正仿宋_GBK" w:cs="方正仿宋_GBK"/>
          <w:color w:val="000000" w:themeColor="text1"/>
          <w:spacing w:val="-2"/>
          <w:sz w:val="32"/>
          <w:szCs w:val="32"/>
          <w:lang w:val="en" w:bidi="ar"/>
        </w:rPr>
      </w:pPr>
      <w:r w:rsidRPr="00B648AD">
        <w:rPr>
          <w:rFonts w:ascii="黑体" w:eastAsia="黑体" w:hAnsi="黑体" w:cs="黑体"/>
          <w:color w:val="000000" w:themeColor="text1"/>
          <w:spacing w:val="-2"/>
          <w:sz w:val="32"/>
          <w:szCs w:val="32"/>
          <w:lang w:val="en" w:bidi="ar"/>
        </w:rPr>
        <w:t xml:space="preserve"> </w:t>
      </w:r>
      <w:r w:rsidRPr="00B648AD">
        <w:rPr>
          <w:rFonts w:ascii="方正仿宋_GBK" w:eastAsia="方正仿宋_GBK" w:hAnsi="方正仿宋_GBK" w:cs="方正仿宋_GBK" w:hint="eastAsia"/>
          <w:color w:val="000000" w:themeColor="text1"/>
          <w:spacing w:val="-2"/>
          <w:sz w:val="32"/>
          <w:szCs w:val="32"/>
          <w:lang w:val="en" w:bidi="ar"/>
        </w:rPr>
        <w:t>本办法由省财政厅、省科技厅负责解释。</w:t>
      </w:r>
    </w:p>
    <w:p w14:paraId="29C0B89D" w14:textId="77777777" w:rsidR="006C6896" w:rsidRPr="00B648AD" w:rsidRDefault="00BF62FB">
      <w:pPr>
        <w:widowControl/>
        <w:numPr>
          <w:ilvl w:val="0"/>
          <w:numId w:val="1"/>
        </w:numPr>
        <w:spacing w:line="590" w:lineRule="exact"/>
        <w:ind w:firstLineChars="200" w:firstLine="632"/>
        <w:jc w:val="left"/>
        <w:rPr>
          <w:rFonts w:ascii="黑体" w:eastAsia="黑体" w:hAnsi="黑体" w:cs="黑体"/>
          <w:color w:val="000000" w:themeColor="text1"/>
          <w:spacing w:val="-2"/>
          <w:sz w:val="28"/>
          <w:szCs w:val="28"/>
          <w:lang w:val="en" w:bidi="ar"/>
        </w:rPr>
      </w:pPr>
      <w:r w:rsidRPr="00B648AD">
        <w:rPr>
          <w:rFonts w:ascii="方正仿宋_GBK" w:eastAsia="方正仿宋_GBK" w:hAnsi="方正仿宋_GBK" w:cs="方正仿宋_GBK" w:hint="eastAsia"/>
          <w:color w:val="000000" w:themeColor="text1"/>
          <w:spacing w:val="-2"/>
          <w:sz w:val="32"/>
          <w:szCs w:val="32"/>
          <w:lang w:bidi="ar"/>
        </w:rPr>
        <w:lastRenderedPageBreak/>
        <w:t xml:space="preserve"> 引进</w:t>
      </w:r>
      <w:r w:rsidRPr="00B648AD">
        <w:rPr>
          <w:rFonts w:ascii="方正仿宋_GBK" w:eastAsia="方正仿宋_GBK" w:hAnsi="方正仿宋_GBK" w:cs="方正仿宋_GBK"/>
          <w:color w:val="000000" w:themeColor="text1"/>
          <w:spacing w:val="-2"/>
          <w:sz w:val="32"/>
          <w:szCs w:val="32"/>
          <w:lang w:bidi="ar"/>
        </w:rPr>
        <w:t>外国人才专项</w:t>
      </w:r>
      <w:r w:rsidRPr="00B648AD">
        <w:rPr>
          <w:rFonts w:ascii="方正仿宋_GBK" w:eastAsia="方正仿宋_GBK" w:hAnsi="方正仿宋_GBK" w:cs="方正仿宋_GBK" w:hint="eastAsia"/>
          <w:color w:val="000000" w:themeColor="text1"/>
          <w:spacing w:val="-2"/>
          <w:sz w:val="32"/>
          <w:szCs w:val="32"/>
          <w:lang w:bidi="ar"/>
        </w:rPr>
        <w:t>资金和省</w:t>
      </w:r>
      <w:r w:rsidRPr="00B648AD">
        <w:rPr>
          <w:rFonts w:ascii="方正仿宋_GBK" w:eastAsia="方正仿宋_GBK" w:hAnsi="方正仿宋_GBK" w:cs="方正仿宋_GBK"/>
          <w:color w:val="000000" w:themeColor="text1"/>
          <w:spacing w:val="-2"/>
          <w:sz w:val="32"/>
          <w:szCs w:val="32"/>
          <w:lang w:bidi="ar"/>
        </w:rPr>
        <w:t>科学技术奖励</w:t>
      </w:r>
      <w:r w:rsidRPr="00B648AD">
        <w:rPr>
          <w:rFonts w:ascii="方正仿宋_GBK" w:eastAsia="方正仿宋_GBK" w:hAnsi="方正仿宋_GBK" w:cs="方正仿宋_GBK" w:hint="eastAsia"/>
          <w:color w:val="000000" w:themeColor="text1"/>
          <w:spacing w:val="-2"/>
          <w:sz w:val="32"/>
          <w:szCs w:val="32"/>
          <w:lang w:bidi="ar"/>
        </w:rPr>
        <w:t>专项</w:t>
      </w:r>
      <w:r w:rsidRPr="00B648AD">
        <w:rPr>
          <w:rFonts w:ascii="方正仿宋_GBK" w:eastAsia="方正仿宋_GBK" w:hAnsi="方正仿宋_GBK" w:cs="方正仿宋_GBK"/>
          <w:color w:val="000000" w:themeColor="text1"/>
          <w:spacing w:val="-2"/>
          <w:sz w:val="32"/>
          <w:szCs w:val="32"/>
          <w:lang w:bidi="ar"/>
        </w:rPr>
        <w:t>资金</w:t>
      </w:r>
      <w:r w:rsidRPr="00B648AD">
        <w:rPr>
          <w:rFonts w:ascii="方正仿宋_GBK" w:eastAsia="方正仿宋_GBK" w:hAnsi="方正仿宋_GBK" w:cs="方正仿宋_GBK" w:hint="eastAsia"/>
          <w:color w:val="000000" w:themeColor="text1"/>
          <w:spacing w:val="-2"/>
          <w:sz w:val="32"/>
          <w:szCs w:val="32"/>
          <w:lang w:bidi="ar"/>
        </w:rPr>
        <w:t>另行</w:t>
      </w:r>
      <w:r w:rsidRPr="00B648AD">
        <w:rPr>
          <w:rFonts w:ascii="方正仿宋_GBK" w:eastAsia="方正仿宋_GBK" w:hAnsi="方正仿宋_GBK" w:cs="方正仿宋_GBK"/>
          <w:color w:val="000000" w:themeColor="text1"/>
          <w:spacing w:val="-2"/>
          <w:sz w:val="32"/>
          <w:szCs w:val="32"/>
          <w:lang w:bidi="ar"/>
        </w:rPr>
        <w:t>制定管理办法，</w:t>
      </w:r>
      <w:r w:rsidRPr="00B648AD">
        <w:rPr>
          <w:rFonts w:ascii="方正仿宋_GBK" w:eastAsia="方正仿宋_GBK" w:hAnsi="方正仿宋_GBK" w:cs="方正仿宋_GBK" w:hint="eastAsia"/>
          <w:color w:val="000000" w:themeColor="text1"/>
          <w:spacing w:val="-2"/>
          <w:sz w:val="32"/>
          <w:szCs w:val="32"/>
          <w:lang w:bidi="ar"/>
        </w:rPr>
        <w:t>分别</w:t>
      </w:r>
      <w:r w:rsidRPr="00B648AD">
        <w:rPr>
          <w:rFonts w:ascii="方正仿宋_GBK" w:eastAsia="方正仿宋_GBK" w:hAnsi="方正仿宋_GBK" w:cs="方正仿宋_GBK"/>
          <w:color w:val="000000" w:themeColor="text1"/>
          <w:spacing w:val="-2"/>
          <w:sz w:val="32"/>
          <w:szCs w:val="32"/>
          <w:lang w:bidi="ar"/>
        </w:rPr>
        <w:t>按</w:t>
      </w:r>
      <w:r w:rsidRPr="00B648AD">
        <w:rPr>
          <w:rFonts w:ascii="方正仿宋_GBK" w:eastAsia="方正仿宋_GBK" w:hAnsi="方正仿宋_GBK" w:cs="方正仿宋_GBK" w:hint="eastAsia"/>
          <w:color w:val="000000" w:themeColor="text1"/>
          <w:spacing w:val="-2"/>
          <w:sz w:val="32"/>
          <w:szCs w:val="32"/>
          <w:lang w:bidi="ar"/>
        </w:rPr>
        <w:t>相关</w:t>
      </w:r>
      <w:r w:rsidRPr="00B648AD">
        <w:rPr>
          <w:rFonts w:ascii="方正仿宋_GBK" w:eastAsia="方正仿宋_GBK" w:hAnsi="方正仿宋_GBK" w:cs="方正仿宋_GBK"/>
          <w:color w:val="000000" w:themeColor="text1"/>
          <w:spacing w:val="-2"/>
          <w:sz w:val="32"/>
          <w:szCs w:val="32"/>
          <w:lang w:bidi="ar"/>
        </w:rPr>
        <w:t>办法执行。</w:t>
      </w:r>
    </w:p>
    <w:p w14:paraId="61772517" w14:textId="0E235FA5" w:rsidR="006C6896" w:rsidRPr="00B648AD" w:rsidRDefault="00BF62FB">
      <w:pPr>
        <w:widowControl/>
        <w:numPr>
          <w:ilvl w:val="0"/>
          <w:numId w:val="1"/>
        </w:numPr>
        <w:spacing w:line="590" w:lineRule="exact"/>
        <w:ind w:firstLineChars="200" w:firstLine="632"/>
        <w:jc w:val="left"/>
        <w:rPr>
          <w:rFonts w:ascii="方正仿宋_GBK" w:eastAsia="方正仿宋_GBK" w:hAnsi="方正仿宋_GBK" w:cs="方正仿宋_GBK"/>
          <w:color w:val="000000" w:themeColor="text1"/>
          <w:spacing w:val="-2"/>
          <w:sz w:val="32"/>
          <w:szCs w:val="32"/>
          <w:lang w:val="en" w:bidi="ar"/>
        </w:rPr>
      </w:pPr>
      <w:r w:rsidRPr="00B648AD">
        <w:rPr>
          <w:rFonts w:ascii="方正仿宋_GBK" w:eastAsia="方正仿宋_GBK" w:hAnsi="方正仿宋_GBK" w:cs="方正仿宋_GBK"/>
          <w:color w:val="000000" w:themeColor="text1"/>
          <w:spacing w:val="-2"/>
          <w:sz w:val="32"/>
          <w:szCs w:val="32"/>
          <w:lang w:val="en" w:bidi="ar"/>
        </w:rPr>
        <w:t xml:space="preserve"> </w:t>
      </w:r>
      <w:r w:rsidRPr="00B648AD">
        <w:rPr>
          <w:rFonts w:ascii="方正仿宋_GBK" w:eastAsia="方正仿宋_GBK" w:hAnsi="方正仿宋_GBK" w:cs="方正仿宋_GBK" w:hint="eastAsia"/>
          <w:color w:val="000000" w:themeColor="text1"/>
          <w:spacing w:val="-2"/>
          <w:sz w:val="32"/>
          <w:szCs w:val="32"/>
          <w:lang w:val="en" w:bidi="ar"/>
        </w:rPr>
        <w:t>省财政厅、省科技厅可根据本办法制订各专项计划资金使用管理的实施细则。</w:t>
      </w:r>
    </w:p>
    <w:p w14:paraId="32D6DD31" w14:textId="503539D2" w:rsidR="006C6896" w:rsidRPr="00B648AD" w:rsidRDefault="00AE601B">
      <w:pPr>
        <w:widowControl/>
        <w:numPr>
          <w:ilvl w:val="0"/>
          <w:numId w:val="1"/>
        </w:numPr>
        <w:spacing w:line="590" w:lineRule="exact"/>
        <w:ind w:firstLineChars="200" w:firstLine="632"/>
        <w:jc w:val="left"/>
        <w:rPr>
          <w:rFonts w:ascii="方正仿宋_GBK" w:eastAsia="方正仿宋_GBK" w:hAnsi="方正仿宋_GBK" w:cs="方正仿宋_GBK"/>
          <w:color w:val="000000" w:themeColor="text1"/>
          <w:spacing w:val="-2"/>
          <w:sz w:val="32"/>
          <w:szCs w:val="32"/>
          <w:lang w:val="en" w:bidi="ar"/>
        </w:rPr>
      </w:pPr>
      <w:r>
        <w:rPr>
          <w:rFonts w:ascii="Times New Roman" w:eastAsia="方正仿宋_GBK" w:hAnsi="Times New Roman" w:hint="eastAsia"/>
          <w:color w:val="000000" w:themeColor="text1"/>
          <w:spacing w:val="-2"/>
          <w:sz w:val="32"/>
          <w:szCs w:val="32"/>
          <w:lang w:val="en" w:bidi="ar"/>
        </w:rPr>
        <w:t xml:space="preserve"> </w:t>
      </w:r>
      <w:r w:rsidR="00BF62FB" w:rsidRPr="00B648AD">
        <w:rPr>
          <w:rFonts w:ascii="Times New Roman" w:eastAsia="方正仿宋_GBK" w:hAnsi="Times New Roman" w:hint="eastAsia"/>
          <w:color w:val="000000" w:themeColor="text1"/>
          <w:spacing w:val="-2"/>
          <w:sz w:val="32"/>
          <w:szCs w:val="32"/>
          <w:lang w:val="en" w:bidi="ar"/>
        </w:rPr>
        <w:t>本办法自</w:t>
      </w:r>
      <w:r w:rsidR="00BF62FB" w:rsidRPr="00B648AD">
        <w:rPr>
          <w:rFonts w:ascii="Times New Roman" w:eastAsia="方正仿宋_GBK" w:hAnsi="Times New Roman"/>
          <w:color w:val="000000" w:themeColor="text1"/>
          <w:spacing w:val="-2"/>
          <w:sz w:val="32"/>
          <w:szCs w:val="32"/>
          <w:lang w:val="en" w:bidi="ar"/>
        </w:rPr>
        <w:t>2022</w:t>
      </w:r>
      <w:r w:rsidR="00BF62FB" w:rsidRPr="00B648AD">
        <w:rPr>
          <w:rFonts w:ascii="Times New Roman" w:eastAsia="方正仿宋_GBK" w:hAnsi="Times New Roman"/>
          <w:color w:val="000000" w:themeColor="text1"/>
          <w:spacing w:val="-2"/>
          <w:sz w:val="32"/>
          <w:szCs w:val="32"/>
          <w:lang w:val="en" w:bidi="ar"/>
        </w:rPr>
        <w:t>年</w:t>
      </w:r>
      <w:r w:rsidR="00BF62FB" w:rsidRPr="00B648AD">
        <w:rPr>
          <w:rFonts w:ascii="Times New Roman" w:eastAsia="方正仿宋_GBK" w:hAnsi="Times New Roman"/>
          <w:color w:val="000000" w:themeColor="text1"/>
          <w:spacing w:val="-2"/>
          <w:sz w:val="32"/>
          <w:szCs w:val="32"/>
          <w:lang w:val="en" w:bidi="ar"/>
        </w:rPr>
        <w:t>X</w:t>
      </w:r>
      <w:r w:rsidR="00BF62FB" w:rsidRPr="00B648AD">
        <w:rPr>
          <w:rFonts w:ascii="Times New Roman" w:eastAsia="方正仿宋_GBK" w:hAnsi="Times New Roman"/>
          <w:color w:val="000000" w:themeColor="text1"/>
          <w:spacing w:val="-2"/>
          <w:sz w:val="32"/>
          <w:szCs w:val="32"/>
          <w:lang w:val="en" w:bidi="ar"/>
        </w:rPr>
        <w:t>月</w:t>
      </w:r>
      <w:r w:rsidR="00BF62FB" w:rsidRPr="00B648AD">
        <w:rPr>
          <w:rFonts w:ascii="Times New Roman" w:eastAsia="方正仿宋_GBK" w:hAnsi="Times New Roman"/>
          <w:color w:val="000000" w:themeColor="text1"/>
          <w:spacing w:val="-2"/>
          <w:sz w:val="32"/>
          <w:szCs w:val="32"/>
          <w:lang w:val="en" w:bidi="ar"/>
        </w:rPr>
        <w:t>X</w:t>
      </w:r>
      <w:r w:rsidR="00BF62FB" w:rsidRPr="00B648AD">
        <w:rPr>
          <w:rFonts w:ascii="Times New Roman" w:eastAsia="方正仿宋_GBK" w:hAnsi="Times New Roman"/>
          <w:color w:val="000000" w:themeColor="text1"/>
          <w:spacing w:val="-2"/>
          <w:sz w:val="32"/>
          <w:szCs w:val="32"/>
          <w:lang w:val="en" w:bidi="ar"/>
        </w:rPr>
        <w:t>日起施行，有效期为</w:t>
      </w:r>
      <w:r w:rsidR="00BF62FB" w:rsidRPr="00B648AD">
        <w:rPr>
          <w:rFonts w:ascii="Times New Roman" w:eastAsia="方正仿宋_GBK" w:hAnsi="Times New Roman"/>
          <w:color w:val="000000" w:themeColor="text1"/>
          <w:spacing w:val="-2"/>
          <w:sz w:val="32"/>
          <w:szCs w:val="32"/>
          <w:lang w:val="en" w:bidi="ar"/>
        </w:rPr>
        <w:t>5</w:t>
      </w:r>
      <w:r w:rsidR="00BF62FB" w:rsidRPr="00B648AD">
        <w:rPr>
          <w:rFonts w:ascii="Times New Roman" w:eastAsia="方正仿宋_GBK" w:hAnsi="Times New Roman"/>
          <w:color w:val="000000" w:themeColor="text1"/>
          <w:spacing w:val="-2"/>
          <w:sz w:val="32"/>
          <w:szCs w:val="32"/>
          <w:lang w:val="en" w:bidi="ar"/>
        </w:rPr>
        <w:t>年。《江苏省重点研发计划专项资金管理办法（暂行）》（苏财规〔</w:t>
      </w:r>
      <w:r w:rsidR="00BF62FB" w:rsidRPr="00B648AD">
        <w:rPr>
          <w:rFonts w:ascii="Times New Roman" w:eastAsia="方正仿宋_GBK" w:hAnsi="Times New Roman"/>
          <w:color w:val="000000" w:themeColor="text1"/>
          <w:spacing w:val="-2"/>
          <w:sz w:val="32"/>
          <w:szCs w:val="32"/>
          <w:lang w:val="en" w:bidi="ar"/>
        </w:rPr>
        <w:t>2017</w:t>
      </w:r>
      <w:r w:rsidR="00BF62FB" w:rsidRPr="00B648AD">
        <w:rPr>
          <w:rFonts w:ascii="Times New Roman" w:eastAsia="方正仿宋_GBK" w:hAnsi="Times New Roman"/>
          <w:color w:val="000000" w:themeColor="text1"/>
          <w:spacing w:val="-2"/>
          <w:sz w:val="32"/>
          <w:szCs w:val="32"/>
          <w:lang w:val="en" w:bidi="ar"/>
        </w:rPr>
        <w:t>〕</w:t>
      </w:r>
      <w:r w:rsidR="00BF62FB" w:rsidRPr="00B648AD">
        <w:rPr>
          <w:rFonts w:ascii="Times New Roman" w:eastAsia="方正仿宋_GBK" w:hAnsi="Times New Roman"/>
          <w:color w:val="000000" w:themeColor="text1"/>
          <w:spacing w:val="-2"/>
          <w:sz w:val="32"/>
          <w:szCs w:val="32"/>
          <w:lang w:val="en" w:bidi="ar"/>
        </w:rPr>
        <w:t>23</w:t>
      </w:r>
      <w:r w:rsidR="00BF62FB" w:rsidRPr="00B648AD">
        <w:rPr>
          <w:rFonts w:ascii="Times New Roman" w:eastAsia="方正仿宋_GBK" w:hAnsi="Times New Roman"/>
          <w:color w:val="000000" w:themeColor="text1"/>
          <w:spacing w:val="-2"/>
          <w:sz w:val="32"/>
          <w:szCs w:val="32"/>
          <w:lang w:val="en" w:bidi="ar"/>
        </w:rPr>
        <w:t>号）、《江苏省政策引导类计划专项资金管理办法（暂行）》（苏财规〔</w:t>
      </w:r>
      <w:r w:rsidR="00BF62FB" w:rsidRPr="00B648AD">
        <w:rPr>
          <w:rFonts w:ascii="Times New Roman" w:eastAsia="方正仿宋_GBK" w:hAnsi="Times New Roman"/>
          <w:color w:val="000000" w:themeColor="text1"/>
          <w:spacing w:val="-2"/>
          <w:sz w:val="32"/>
          <w:szCs w:val="32"/>
          <w:lang w:val="en" w:bidi="ar"/>
        </w:rPr>
        <w:t>2017</w:t>
      </w:r>
      <w:r w:rsidR="00BF62FB" w:rsidRPr="00B648AD">
        <w:rPr>
          <w:rFonts w:ascii="Times New Roman" w:eastAsia="方正仿宋_GBK" w:hAnsi="Times New Roman"/>
          <w:color w:val="000000" w:themeColor="text1"/>
          <w:spacing w:val="-2"/>
          <w:sz w:val="32"/>
          <w:szCs w:val="32"/>
          <w:lang w:val="en" w:bidi="ar"/>
        </w:rPr>
        <w:t>〕</w:t>
      </w:r>
      <w:r w:rsidR="00BF62FB" w:rsidRPr="00B648AD">
        <w:rPr>
          <w:rFonts w:ascii="Times New Roman" w:eastAsia="方正仿宋_GBK" w:hAnsi="Times New Roman"/>
          <w:color w:val="000000" w:themeColor="text1"/>
          <w:spacing w:val="-2"/>
          <w:sz w:val="32"/>
          <w:szCs w:val="32"/>
          <w:lang w:val="en" w:bidi="ar"/>
        </w:rPr>
        <w:t>25</w:t>
      </w:r>
      <w:r w:rsidR="00BF62FB" w:rsidRPr="00B648AD">
        <w:rPr>
          <w:rFonts w:ascii="Times New Roman" w:eastAsia="方正仿宋_GBK" w:hAnsi="Times New Roman"/>
          <w:color w:val="000000" w:themeColor="text1"/>
          <w:spacing w:val="-2"/>
          <w:sz w:val="32"/>
          <w:szCs w:val="32"/>
          <w:lang w:val="en" w:bidi="ar"/>
        </w:rPr>
        <w:t>号）、《江苏省基础研究（自然科学基金）专项资金管理办法（暂行）》（苏财规〔</w:t>
      </w:r>
      <w:r w:rsidR="00BF62FB" w:rsidRPr="00B648AD">
        <w:rPr>
          <w:rFonts w:ascii="Times New Roman" w:eastAsia="方正仿宋_GBK" w:hAnsi="Times New Roman"/>
          <w:color w:val="000000" w:themeColor="text1"/>
          <w:spacing w:val="-2"/>
          <w:sz w:val="32"/>
          <w:szCs w:val="32"/>
          <w:lang w:val="en" w:bidi="ar"/>
        </w:rPr>
        <w:t>2017</w:t>
      </w:r>
      <w:r w:rsidR="00BF62FB" w:rsidRPr="00B648AD">
        <w:rPr>
          <w:rFonts w:ascii="Times New Roman" w:eastAsia="方正仿宋_GBK" w:hAnsi="Times New Roman"/>
          <w:color w:val="000000" w:themeColor="text1"/>
          <w:spacing w:val="-2"/>
          <w:sz w:val="32"/>
          <w:szCs w:val="32"/>
          <w:lang w:val="en" w:bidi="ar"/>
        </w:rPr>
        <w:t>〕</w:t>
      </w:r>
      <w:r w:rsidR="00BF62FB" w:rsidRPr="00B648AD">
        <w:rPr>
          <w:rFonts w:ascii="Times New Roman" w:eastAsia="方正仿宋_GBK" w:hAnsi="Times New Roman"/>
          <w:color w:val="000000" w:themeColor="text1"/>
          <w:spacing w:val="-2"/>
          <w:sz w:val="32"/>
          <w:szCs w:val="32"/>
          <w:lang w:val="en" w:bidi="ar"/>
        </w:rPr>
        <w:t>26</w:t>
      </w:r>
      <w:r w:rsidR="00BF62FB" w:rsidRPr="00B648AD">
        <w:rPr>
          <w:rFonts w:ascii="Times New Roman" w:eastAsia="方正仿宋_GBK" w:hAnsi="Times New Roman"/>
          <w:color w:val="000000" w:themeColor="text1"/>
          <w:spacing w:val="-2"/>
          <w:sz w:val="32"/>
          <w:szCs w:val="32"/>
          <w:lang w:val="en" w:bidi="ar"/>
        </w:rPr>
        <w:t>号）、《江苏省创新能力建设专项资金管理办法（暂行）》（苏财规〔</w:t>
      </w:r>
      <w:r w:rsidR="00BF62FB" w:rsidRPr="00B648AD">
        <w:rPr>
          <w:rFonts w:ascii="Times New Roman" w:eastAsia="方正仿宋_GBK" w:hAnsi="Times New Roman"/>
          <w:color w:val="000000" w:themeColor="text1"/>
          <w:spacing w:val="-2"/>
          <w:sz w:val="32"/>
          <w:szCs w:val="32"/>
          <w:lang w:val="en" w:bidi="ar"/>
        </w:rPr>
        <w:t>2017</w:t>
      </w:r>
      <w:r w:rsidR="00BF62FB" w:rsidRPr="00B648AD">
        <w:rPr>
          <w:rFonts w:ascii="Times New Roman" w:eastAsia="方正仿宋_GBK" w:hAnsi="Times New Roman"/>
          <w:color w:val="000000" w:themeColor="text1"/>
          <w:spacing w:val="-2"/>
          <w:sz w:val="32"/>
          <w:szCs w:val="32"/>
          <w:lang w:val="en" w:bidi="ar"/>
        </w:rPr>
        <w:t>〕</w:t>
      </w:r>
      <w:r w:rsidR="00BF62FB" w:rsidRPr="00B648AD">
        <w:rPr>
          <w:rFonts w:ascii="Times New Roman" w:eastAsia="方正仿宋_GBK" w:hAnsi="Times New Roman"/>
          <w:color w:val="000000" w:themeColor="text1"/>
          <w:spacing w:val="-2"/>
          <w:sz w:val="32"/>
          <w:szCs w:val="32"/>
          <w:lang w:val="en" w:bidi="ar"/>
        </w:rPr>
        <w:t>27</w:t>
      </w:r>
      <w:r w:rsidR="00BF62FB" w:rsidRPr="00B648AD">
        <w:rPr>
          <w:rFonts w:ascii="Times New Roman" w:eastAsia="方正仿宋_GBK" w:hAnsi="Times New Roman"/>
          <w:color w:val="000000" w:themeColor="text1"/>
          <w:spacing w:val="-2"/>
          <w:sz w:val="32"/>
          <w:szCs w:val="32"/>
          <w:lang w:val="en" w:bidi="ar"/>
        </w:rPr>
        <w:t>号）同时废止。</w:t>
      </w:r>
    </w:p>
    <w:p w14:paraId="79927516" w14:textId="77777777" w:rsidR="006C6896" w:rsidRPr="00B648AD" w:rsidRDefault="006C6896">
      <w:pPr>
        <w:widowControl/>
        <w:tabs>
          <w:tab w:val="left" w:pos="0"/>
        </w:tabs>
        <w:spacing w:line="590" w:lineRule="exact"/>
        <w:ind w:firstLineChars="200" w:firstLine="640"/>
        <w:jc w:val="left"/>
        <w:rPr>
          <w:rFonts w:ascii="Times New Roman" w:eastAsia="方正仿宋_GBK" w:hAnsi="Times New Roman"/>
          <w:color w:val="000000" w:themeColor="text1"/>
          <w:sz w:val="32"/>
          <w:szCs w:val="32"/>
        </w:rPr>
      </w:pPr>
    </w:p>
    <w:sectPr w:rsidR="006C6896" w:rsidRPr="00B648AD">
      <w:footerReference w:type="default" r:id="rId8"/>
      <w:pgSz w:w="11906" w:h="16838"/>
      <w:pgMar w:top="1814" w:right="1531" w:bottom="1984"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8F6979" w14:textId="77777777" w:rsidR="00336C2C" w:rsidRDefault="00336C2C">
      <w:r>
        <w:separator/>
      </w:r>
    </w:p>
  </w:endnote>
  <w:endnote w:type="continuationSeparator" w:id="0">
    <w:p w14:paraId="2B4592D7" w14:textId="77777777" w:rsidR="00336C2C" w:rsidRDefault="00336C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9AA91F" w14:textId="77777777" w:rsidR="006C6896" w:rsidRDefault="00BF62FB">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0ADC6C" w14:textId="576117EB" w:rsidR="006C6896" w:rsidRDefault="00BF62FB">
                          <w:pPr>
                            <w:pStyle w:val="a4"/>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5C6CB8">
                            <w:rPr>
                              <w:rFonts w:ascii="Times New Roman" w:hAnsi="Times New Roman"/>
                              <w:noProof/>
                              <w:sz w:val="28"/>
                              <w:szCs w:val="28"/>
                            </w:rPr>
                            <w:t>11</w:t>
                          </w:r>
                          <w:r>
                            <w:rPr>
                              <w:rFonts w:ascii="Times New Roman" w:hAnsi="Times New Roman"/>
                              <w:sz w:val="28"/>
                              <w:szCs w:val="28"/>
                            </w:rPr>
                            <w:fldChar w:fldCharType="end"/>
                          </w:r>
                          <w:r>
                            <w:rPr>
                              <w:rFonts w:ascii="方正仿宋_GBK" w:eastAsia="方正仿宋_GBK" w:hAnsi="方正仿宋_GBK" w:cs="方正仿宋_GBK" w:hint="eastAsia"/>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14:paraId="2D0ADC6C" w14:textId="576117EB" w:rsidR="006C6896" w:rsidRDefault="00BF62FB">
                    <w:pPr>
                      <w:pStyle w:val="a4"/>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5C6CB8">
                      <w:rPr>
                        <w:rFonts w:ascii="Times New Roman" w:hAnsi="Times New Roman"/>
                        <w:noProof/>
                        <w:sz w:val="28"/>
                        <w:szCs w:val="28"/>
                      </w:rPr>
                      <w:t>11</w:t>
                    </w:r>
                    <w:r>
                      <w:rPr>
                        <w:rFonts w:ascii="Times New Roman" w:hAnsi="Times New Roman"/>
                        <w:sz w:val="28"/>
                        <w:szCs w:val="28"/>
                      </w:rPr>
                      <w:fldChar w:fldCharType="end"/>
                    </w:r>
                    <w:r>
                      <w:rPr>
                        <w:rFonts w:ascii="方正仿宋_GBK" w:eastAsia="方正仿宋_GBK" w:hAnsi="方正仿宋_GBK" w:cs="方正仿宋_GBK"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CCB120" w14:textId="77777777" w:rsidR="00336C2C" w:rsidRDefault="00336C2C">
      <w:r>
        <w:separator/>
      </w:r>
    </w:p>
  </w:footnote>
  <w:footnote w:type="continuationSeparator" w:id="0">
    <w:p w14:paraId="6B476979" w14:textId="77777777" w:rsidR="00336C2C" w:rsidRDefault="00336C2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ABFB99E"/>
    <w:multiLevelType w:val="singleLevel"/>
    <w:tmpl w:val="AABFB99E"/>
    <w:lvl w:ilvl="0">
      <w:start w:val="14"/>
      <w:numFmt w:val="chineseCounting"/>
      <w:suff w:val="space"/>
      <w:lvlText w:val="第%1条"/>
      <w:lvlJc w:val="left"/>
      <w:rPr>
        <w:rFonts w:hint="eastAsia"/>
      </w:rPr>
    </w:lvl>
  </w:abstractNum>
  <w:abstractNum w:abstractNumId="1" w15:restartNumberingAfterBreak="0">
    <w:nsid w:val="E35CE9A4"/>
    <w:multiLevelType w:val="singleLevel"/>
    <w:tmpl w:val="E35CE9A4"/>
    <w:lvl w:ilvl="0">
      <w:start w:val="1"/>
      <w:numFmt w:val="chineseCounting"/>
      <w:suff w:val="space"/>
      <w:lvlText w:val="第%1条"/>
      <w:lvlJc w:val="left"/>
      <w:pPr>
        <w:tabs>
          <w:tab w:val="left" w:pos="1701"/>
        </w:tabs>
      </w:pPr>
      <w:rPr>
        <w:rFonts w:ascii="黑体" w:eastAsia="黑体" w:hAnsi="黑体" w:cs="黑体" w:hint="eastAsia"/>
        <w:sz w:val="32"/>
        <w:szCs w:val="32"/>
      </w:rPr>
    </w:lvl>
  </w:abstractNum>
  <w:abstractNum w:abstractNumId="2" w15:restartNumberingAfterBreak="0">
    <w:nsid w:val="F2F724D4"/>
    <w:multiLevelType w:val="singleLevel"/>
    <w:tmpl w:val="F2F724D4"/>
    <w:lvl w:ilvl="0">
      <w:start w:val="1"/>
      <w:numFmt w:val="chineseCounting"/>
      <w:suff w:val="nothing"/>
      <w:lvlText w:val="（%1）"/>
      <w:lvlJc w:val="left"/>
      <w:rPr>
        <w:rFonts w:hint="eastAsia"/>
      </w:rPr>
    </w:lvl>
  </w:abstractNum>
  <w:abstractNum w:abstractNumId="3" w15:restartNumberingAfterBreak="0">
    <w:nsid w:val="314D0F77"/>
    <w:multiLevelType w:val="singleLevel"/>
    <w:tmpl w:val="314D0F77"/>
    <w:lvl w:ilvl="0">
      <w:start w:val="1"/>
      <w:numFmt w:val="chineseCounting"/>
      <w:suff w:val="nothing"/>
      <w:lvlText w:val="（%1）"/>
      <w:lvlJc w:val="left"/>
      <w:rPr>
        <w:rFonts w:hint="eastAsia"/>
      </w:rPr>
    </w:lvl>
  </w:abstractNum>
  <w:abstractNum w:abstractNumId="4" w15:restartNumberingAfterBreak="0">
    <w:nsid w:val="623A98CB"/>
    <w:multiLevelType w:val="singleLevel"/>
    <w:tmpl w:val="623A98CB"/>
    <w:lvl w:ilvl="0">
      <w:start w:val="1"/>
      <w:numFmt w:val="chineseCounting"/>
      <w:suff w:val="nothing"/>
      <w:lvlText w:val="（%1）"/>
      <w:lvlJc w:val="left"/>
      <w:rPr>
        <w:rFonts w:ascii="方正仿宋_GBK" w:eastAsia="方正仿宋_GBK" w:hAnsi="方正仿宋_GBK" w:cs="方正仿宋_GBK" w:hint="eastAsia"/>
        <w:i w:val="0"/>
        <w:iCs w:val="0"/>
        <w:color w:val="000000" w:themeColor="text1"/>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M2YjMwOTFjYmIyZjM0NmMxNDVjMjMxYjVlYzRjZDAifQ=="/>
  </w:docVars>
  <w:rsids>
    <w:rsidRoot w:val="220D7FFB"/>
    <w:rsid w:val="BFB92E1A"/>
    <w:rsid w:val="DDDDE282"/>
    <w:rsid w:val="DF6957D9"/>
    <w:rsid w:val="F3ABFF19"/>
    <w:rsid w:val="F83D70C1"/>
    <w:rsid w:val="F86FC9C4"/>
    <w:rsid w:val="000566E4"/>
    <w:rsid w:val="00067F1C"/>
    <w:rsid w:val="000D28BB"/>
    <w:rsid w:val="00150C7D"/>
    <w:rsid w:val="001E1E28"/>
    <w:rsid w:val="00200A15"/>
    <w:rsid w:val="00230D1C"/>
    <w:rsid w:val="002D393E"/>
    <w:rsid w:val="00336C2C"/>
    <w:rsid w:val="0033707F"/>
    <w:rsid w:val="0035399B"/>
    <w:rsid w:val="0038292C"/>
    <w:rsid w:val="003B35A6"/>
    <w:rsid w:val="00403BBC"/>
    <w:rsid w:val="0043734C"/>
    <w:rsid w:val="004627C3"/>
    <w:rsid w:val="00536D59"/>
    <w:rsid w:val="005528FF"/>
    <w:rsid w:val="0056305F"/>
    <w:rsid w:val="005C6CB8"/>
    <w:rsid w:val="00617693"/>
    <w:rsid w:val="00663962"/>
    <w:rsid w:val="00674B04"/>
    <w:rsid w:val="00674F10"/>
    <w:rsid w:val="00692BCD"/>
    <w:rsid w:val="006B2757"/>
    <w:rsid w:val="006C6896"/>
    <w:rsid w:val="00712271"/>
    <w:rsid w:val="007856B5"/>
    <w:rsid w:val="007C1B02"/>
    <w:rsid w:val="008478DD"/>
    <w:rsid w:val="00897E97"/>
    <w:rsid w:val="008C0D63"/>
    <w:rsid w:val="00942337"/>
    <w:rsid w:val="00961B04"/>
    <w:rsid w:val="009838FB"/>
    <w:rsid w:val="009A4095"/>
    <w:rsid w:val="009B1E96"/>
    <w:rsid w:val="00A11CC8"/>
    <w:rsid w:val="00A24548"/>
    <w:rsid w:val="00A43F99"/>
    <w:rsid w:val="00A61ED3"/>
    <w:rsid w:val="00AE601B"/>
    <w:rsid w:val="00B057CA"/>
    <w:rsid w:val="00B1751B"/>
    <w:rsid w:val="00B17579"/>
    <w:rsid w:val="00B54767"/>
    <w:rsid w:val="00B648AD"/>
    <w:rsid w:val="00BC730A"/>
    <w:rsid w:val="00BE6807"/>
    <w:rsid w:val="00BF62FB"/>
    <w:rsid w:val="00DB744E"/>
    <w:rsid w:val="00DE075E"/>
    <w:rsid w:val="00E07DA9"/>
    <w:rsid w:val="00EC36B4"/>
    <w:rsid w:val="00FB007C"/>
    <w:rsid w:val="00FD5E6B"/>
    <w:rsid w:val="00FF181F"/>
    <w:rsid w:val="01360C33"/>
    <w:rsid w:val="02964E1A"/>
    <w:rsid w:val="029772D3"/>
    <w:rsid w:val="032C4E8C"/>
    <w:rsid w:val="036023D9"/>
    <w:rsid w:val="042A15BB"/>
    <w:rsid w:val="04563C56"/>
    <w:rsid w:val="04FF0DA5"/>
    <w:rsid w:val="05844375"/>
    <w:rsid w:val="05FD119D"/>
    <w:rsid w:val="06DA6D72"/>
    <w:rsid w:val="07195727"/>
    <w:rsid w:val="071A149F"/>
    <w:rsid w:val="077074C8"/>
    <w:rsid w:val="07D74E0C"/>
    <w:rsid w:val="0808579C"/>
    <w:rsid w:val="08A0198E"/>
    <w:rsid w:val="094926D7"/>
    <w:rsid w:val="096107A3"/>
    <w:rsid w:val="09994E96"/>
    <w:rsid w:val="09CD2C33"/>
    <w:rsid w:val="0A2C39C3"/>
    <w:rsid w:val="0AC00917"/>
    <w:rsid w:val="0B1A00CC"/>
    <w:rsid w:val="0BCFDCEC"/>
    <w:rsid w:val="0C782EF0"/>
    <w:rsid w:val="0D4F131A"/>
    <w:rsid w:val="0D5714A0"/>
    <w:rsid w:val="0D757FA0"/>
    <w:rsid w:val="0E763AA8"/>
    <w:rsid w:val="0EDE5CCC"/>
    <w:rsid w:val="0EED4B88"/>
    <w:rsid w:val="0F334A44"/>
    <w:rsid w:val="10797B92"/>
    <w:rsid w:val="10A32505"/>
    <w:rsid w:val="10A83678"/>
    <w:rsid w:val="11001132"/>
    <w:rsid w:val="11345604"/>
    <w:rsid w:val="11463B4D"/>
    <w:rsid w:val="11BA5B05"/>
    <w:rsid w:val="13AC347F"/>
    <w:rsid w:val="15086BE0"/>
    <w:rsid w:val="151A0C68"/>
    <w:rsid w:val="15CA2012"/>
    <w:rsid w:val="15F24A21"/>
    <w:rsid w:val="178F2FEA"/>
    <w:rsid w:val="17AB5EF0"/>
    <w:rsid w:val="185575B5"/>
    <w:rsid w:val="18935F5E"/>
    <w:rsid w:val="18D07C10"/>
    <w:rsid w:val="192B3008"/>
    <w:rsid w:val="1A4F2DB6"/>
    <w:rsid w:val="1B2D26B5"/>
    <w:rsid w:val="1B2F4288"/>
    <w:rsid w:val="1B397CEE"/>
    <w:rsid w:val="1B8F7D91"/>
    <w:rsid w:val="1BB9498B"/>
    <w:rsid w:val="1CF10155"/>
    <w:rsid w:val="1CF52C8F"/>
    <w:rsid w:val="1D48277E"/>
    <w:rsid w:val="1DF61502"/>
    <w:rsid w:val="1E7D3F65"/>
    <w:rsid w:val="1FEE8A5A"/>
    <w:rsid w:val="2099207E"/>
    <w:rsid w:val="20EC5803"/>
    <w:rsid w:val="21B739E2"/>
    <w:rsid w:val="220D7FFB"/>
    <w:rsid w:val="23CA4A77"/>
    <w:rsid w:val="23F21302"/>
    <w:rsid w:val="244020ED"/>
    <w:rsid w:val="24993669"/>
    <w:rsid w:val="24A314EF"/>
    <w:rsid w:val="25AC2C38"/>
    <w:rsid w:val="261711DD"/>
    <w:rsid w:val="267A408C"/>
    <w:rsid w:val="26A51C52"/>
    <w:rsid w:val="26E87C81"/>
    <w:rsid w:val="286121A4"/>
    <w:rsid w:val="28F80C5D"/>
    <w:rsid w:val="29291010"/>
    <w:rsid w:val="292C1436"/>
    <w:rsid w:val="29F00112"/>
    <w:rsid w:val="2A113329"/>
    <w:rsid w:val="2A21651D"/>
    <w:rsid w:val="2A8C7671"/>
    <w:rsid w:val="2AC402B8"/>
    <w:rsid w:val="2B485075"/>
    <w:rsid w:val="2DE5609C"/>
    <w:rsid w:val="2E4C78E1"/>
    <w:rsid w:val="2EA339A5"/>
    <w:rsid w:val="2EF47E38"/>
    <w:rsid w:val="2FD616AD"/>
    <w:rsid w:val="30B26121"/>
    <w:rsid w:val="311D660E"/>
    <w:rsid w:val="314F2D53"/>
    <w:rsid w:val="31B41A25"/>
    <w:rsid w:val="32913532"/>
    <w:rsid w:val="33922B4B"/>
    <w:rsid w:val="34D06DD4"/>
    <w:rsid w:val="354B11FE"/>
    <w:rsid w:val="35C506A4"/>
    <w:rsid w:val="36037A1D"/>
    <w:rsid w:val="360F2FC6"/>
    <w:rsid w:val="362E67C5"/>
    <w:rsid w:val="36FFB653"/>
    <w:rsid w:val="37756F20"/>
    <w:rsid w:val="382D0783"/>
    <w:rsid w:val="39512477"/>
    <w:rsid w:val="39DB02D4"/>
    <w:rsid w:val="39EF86B2"/>
    <w:rsid w:val="3A654204"/>
    <w:rsid w:val="3AF365D6"/>
    <w:rsid w:val="3B34785A"/>
    <w:rsid w:val="3C2725F2"/>
    <w:rsid w:val="3DBC6C1E"/>
    <w:rsid w:val="3DE93E04"/>
    <w:rsid w:val="3E2D0A9D"/>
    <w:rsid w:val="3F19CB9B"/>
    <w:rsid w:val="3F4B5E81"/>
    <w:rsid w:val="3FF740FB"/>
    <w:rsid w:val="4041301D"/>
    <w:rsid w:val="41B718A0"/>
    <w:rsid w:val="424B03CB"/>
    <w:rsid w:val="425718CB"/>
    <w:rsid w:val="425A7C3C"/>
    <w:rsid w:val="4296045A"/>
    <w:rsid w:val="42BA70B7"/>
    <w:rsid w:val="443133A9"/>
    <w:rsid w:val="449C7AEA"/>
    <w:rsid w:val="44F54DA8"/>
    <w:rsid w:val="4522209E"/>
    <w:rsid w:val="46046235"/>
    <w:rsid w:val="4720755D"/>
    <w:rsid w:val="47974282"/>
    <w:rsid w:val="48A24875"/>
    <w:rsid w:val="48AC1250"/>
    <w:rsid w:val="48C6449E"/>
    <w:rsid w:val="493E24BF"/>
    <w:rsid w:val="4969619C"/>
    <w:rsid w:val="49835BE1"/>
    <w:rsid w:val="4A477B5B"/>
    <w:rsid w:val="4DCB05B4"/>
    <w:rsid w:val="4DDA6459"/>
    <w:rsid w:val="4E395334"/>
    <w:rsid w:val="4EBD2531"/>
    <w:rsid w:val="4F717F90"/>
    <w:rsid w:val="4FDF30A7"/>
    <w:rsid w:val="503F75DD"/>
    <w:rsid w:val="518A5DF8"/>
    <w:rsid w:val="51E61578"/>
    <w:rsid w:val="530B1715"/>
    <w:rsid w:val="53F92F54"/>
    <w:rsid w:val="540117C9"/>
    <w:rsid w:val="548436D8"/>
    <w:rsid w:val="54B2181C"/>
    <w:rsid w:val="54BB0332"/>
    <w:rsid w:val="55453953"/>
    <w:rsid w:val="560019B8"/>
    <w:rsid w:val="564D097A"/>
    <w:rsid w:val="56E53E48"/>
    <w:rsid w:val="571B1A52"/>
    <w:rsid w:val="572172AD"/>
    <w:rsid w:val="5735477E"/>
    <w:rsid w:val="576B22D6"/>
    <w:rsid w:val="578E5AB8"/>
    <w:rsid w:val="58405CAD"/>
    <w:rsid w:val="587240B9"/>
    <w:rsid w:val="59272208"/>
    <w:rsid w:val="5ACA6CB6"/>
    <w:rsid w:val="5B4D68C3"/>
    <w:rsid w:val="5BB93F58"/>
    <w:rsid w:val="5BCF552A"/>
    <w:rsid w:val="5C082B3C"/>
    <w:rsid w:val="5D4F6922"/>
    <w:rsid w:val="5D6D22D0"/>
    <w:rsid w:val="5DA41CA3"/>
    <w:rsid w:val="5DE11544"/>
    <w:rsid w:val="5DE12EB2"/>
    <w:rsid w:val="5E7F7BDD"/>
    <w:rsid w:val="5E836364"/>
    <w:rsid w:val="5EA07760"/>
    <w:rsid w:val="5EC92704"/>
    <w:rsid w:val="5F4928E4"/>
    <w:rsid w:val="600C4973"/>
    <w:rsid w:val="61B31AC2"/>
    <w:rsid w:val="61BC2F07"/>
    <w:rsid w:val="65916295"/>
    <w:rsid w:val="65A7680B"/>
    <w:rsid w:val="68831B76"/>
    <w:rsid w:val="69C04F1E"/>
    <w:rsid w:val="6A9B24D0"/>
    <w:rsid w:val="6B7B1AC9"/>
    <w:rsid w:val="6C2C5F2A"/>
    <w:rsid w:val="6D092DAF"/>
    <w:rsid w:val="6D1946AA"/>
    <w:rsid w:val="6D957FE2"/>
    <w:rsid w:val="6DAA0038"/>
    <w:rsid w:val="6DC467EE"/>
    <w:rsid w:val="6DDD3AD6"/>
    <w:rsid w:val="6E3340C5"/>
    <w:rsid w:val="6E39398C"/>
    <w:rsid w:val="6F314980"/>
    <w:rsid w:val="7178666E"/>
    <w:rsid w:val="71CA4371"/>
    <w:rsid w:val="72485C56"/>
    <w:rsid w:val="7283134F"/>
    <w:rsid w:val="7285579E"/>
    <w:rsid w:val="72D273A6"/>
    <w:rsid w:val="73A713B9"/>
    <w:rsid w:val="745443C6"/>
    <w:rsid w:val="745E3A9F"/>
    <w:rsid w:val="748C590E"/>
    <w:rsid w:val="74D3726A"/>
    <w:rsid w:val="75302F9A"/>
    <w:rsid w:val="75F61BD9"/>
    <w:rsid w:val="77530965"/>
    <w:rsid w:val="77FB2751"/>
    <w:rsid w:val="78681846"/>
    <w:rsid w:val="78F61EF0"/>
    <w:rsid w:val="794B223C"/>
    <w:rsid w:val="79766F54"/>
    <w:rsid w:val="79FB7760"/>
    <w:rsid w:val="7AA03EC1"/>
    <w:rsid w:val="7B656EB9"/>
    <w:rsid w:val="7BAB5214"/>
    <w:rsid w:val="7CEA0D1B"/>
    <w:rsid w:val="7D8C2E23"/>
    <w:rsid w:val="7D963F73"/>
    <w:rsid w:val="7F370B6C"/>
    <w:rsid w:val="7F685627"/>
    <w:rsid w:val="7F871AF4"/>
    <w:rsid w:val="7FDF4B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9FF694E"/>
  <w15:docId w15:val="{F04F2757-57DF-4C52-AF5B-F85F7A261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pPr>
      <w:spacing w:beforeAutospacing="1" w:afterAutospacing="1"/>
      <w:jc w:val="left"/>
    </w:pPr>
    <w:rPr>
      <w:kern w:val="0"/>
      <w:sz w:val="24"/>
    </w:rPr>
  </w:style>
  <w:style w:type="character" w:styleId="a7">
    <w:name w:val="annotation reference"/>
    <w:basedOn w:val="a0"/>
    <w:qFormat/>
    <w:rPr>
      <w:sz w:val="21"/>
      <w:szCs w:val="21"/>
    </w:rPr>
  </w:style>
  <w:style w:type="paragraph" w:customStyle="1" w:styleId="1">
    <w:name w:val="列出段落1"/>
    <w:basedOn w:val="a"/>
    <w:uiPriority w:val="34"/>
    <w:qFormat/>
    <w:pPr>
      <w:ind w:firstLineChars="200" w:firstLine="420"/>
    </w:pPr>
  </w:style>
  <w:style w:type="paragraph" w:customStyle="1" w:styleId="2">
    <w:name w:val="列出段落2"/>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11</Pages>
  <Words>772</Words>
  <Characters>4402</Characters>
  <Application>Microsoft Office Word</Application>
  <DocSecurity>0</DocSecurity>
  <Lines>36</Lines>
  <Paragraphs>10</Paragraphs>
  <ScaleCrop>false</ScaleCrop>
  <Company>Microsoft</Company>
  <LinksUpToDate>false</LinksUpToDate>
  <CharactersWithSpaces>5164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dc:creator>
  <cp:lastModifiedBy>马涵彬 马涵彬代(处室人员)</cp:lastModifiedBy>
  <cp:revision>52</cp:revision>
  <cp:lastPrinted>2022-09-22T02:12:00Z</cp:lastPrinted>
  <dcterms:created xsi:type="dcterms:W3CDTF">2022-02-16T18:26:00Z</dcterms:created>
  <dcterms:modified xsi:type="dcterms:W3CDTF">2022-10-16T11:19:00Z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34AAFA5E826E4281A3058F761D1B2137</vt:lpwstr>
  </property>
</Properties>
</file>