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EB8" w:rsidRDefault="00956EB8" w:rsidP="00175DE2">
      <w:pPr>
        <w:tabs>
          <w:tab w:val="left" w:pos="1320"/>
        </w:tabs>
      </w:pPr>
    </w:p>
    <w:p w:rsidR="008C0ECD" w:rsidRDefault="008C0ECD" w:rsidP="00175DE2">
      <w:pPr>
        <w:tabs>
          <w:tab w:val="left" w:pos="1320"/>
        </w:tabs>
      </w:pPr>
    </w:p>
    <w:p w:rsidR="00076C3B" w:rsidRDefault="00076C3B" w:rsidP="00175DE2">
      <w:pPr>
        <w:tabs>
          <w:tab w:val="left" w:pos="1320"/>
        </w:tabs>
      </w:pPr>
    </w:p>
    <w:p w:rsidR="008C0ECD" w:rsidRDefault="008C0ECD" w:rsidP="00175DE2">
      <w:pPr>
        <w:tabs>
          <w:tab w:val="left" w:pos="1320"/>
        </w:tabs>
      </w:pPr>
    </w:p>
    <w:p w:rsidR="008C0ECD" w:rsidRDefault="008C0ECD" w:rsidP="00175DE2">
      <w:pPr>
        <w:tabs>
          <w:tab w:val="left" w:pos="1320"/>
        </w:tabs>
      </w:pPr>
    </w:p>
    <w:tbl>
      <w:tblPr>
        <w:tblW w:w="0" w:type="auto"/>
        <w:tblCellMar>
          <w:left w:w="0" w:type="dxa"/>
          <w:right w:w="0" w:type="dxa"/>
        </w:tblCellMar>
        <w:tblLook w:val="04A0"/>
      </w:tblPr>
      <w:tblGrid>
        <w:gridCol w:w="6849"/>
        <w:gridCol w:w="1881"/>
      </w:tblGrid>
      <w:tr w:rsidR="001F0AF6" w:rsidRPr="001F0AF6" w:rsidTr="001F0AF6">
        <w:tc>
          <w:tcPr>
            <w:tcW w:w="6946" w:type="dxa"/>
            <w:vAlign w:val="center"/>
          </w:tcPr>
          <w:p w:rsidR="008C0ECD" w:rsidRPr="001F0AF6" w:rsidRDefault="008C0ECD" w:rsidP="001F0AF6">
            <w:pPr>
              <w:tabs>
                <w:tab w:val="left" w:pos="1320"/>
              </w:tabs>
              <w:spacing w:line="1700" w:lineRule="exact"/>
              <w:jc w:val="distribute"/>
              <w:rPr>
                <w:rFonts w:ascii="黑体" w:eastAsia="黑体" w:hAnsi="黑体"/>
                <w:color w:val="FF0000"/>
                <w:spacing w:val="-34"/>
                <w:w w:val="66"/>
                <w:sz w:val="130"/>
                <w:szCs w:val="130"/>
              </w:rPr>
            </w:pPr>
            <w:r w:rsidRPr="001F0AF6">
              <w:rPr>
                <w:rFonts w:ascii="黑体" w:eastAsia="黑体" w:hAnsi="黑体"/>
                <w:color w:val="FF0000"/>
                <w:spacing w:val="-34"/>
                <w:w w:val="66"/>
                <w:sz w:val="130"/>
                <w:szCs w:val="130"/>
              </w:rPr>
              <w:t>靖江市农业农村局</w:t>
            </w:r>
          </w:p>
        </w:tc>
        <w:tc>
          <w:tcPr>
            <w:tcW w:w="1898" w:type="dxa"/>
            <w:vMerge w:val="restart"/>
            <w:vAlign w:val="center"/>
          </w:tcPr>
          <w:p w:rsidR="008C0ECD" w:rsidRPr="001F0AF6" w:rsidRDefault="008C0ECD" w:rsidP="001F0AF6">
            <w:pPr>
              <w:tabs>
                <w:tab w:val="left" w:pos="1320"/>
              </w:tabs>
              <w:spacing w:line="1700" w:lineRule="exact"/>
              <w:jc w:val="center"/>
              <w:rPr>
                <w:rFonts w:ascii="黑体" w:eastAsia="黑体" w:hAnsi="黑体"/>
                <w:color w:val="FF0000"/>
                <w:w w:val="66"/>
                <w:sz w:val="130"/>
                <w:szCs w:val="130"/>
              </w:rPr>
            </w:pPr>
            <w:r w:rsidRPr="001F0AF6">
              <w:rPr>
                <w:rFonts w:ascii="黑体" w:eastAsia="黑体" w:hAnsi="黑体"/>
                <w:color w:val="FF0000"/>
                <w:w w:val="66"/>
                <w:sz w:val="130"/>
                <w:szCs w:val="130"/>
              </w:rPr>
              <w:t>文件</w:t>
            </w:r>
          </w:p>
        </w:tc>
      </w:tr>
      <w:tr w:rsidR="001F0AF6" w:rsidRPr="001F0AF6" w:rsidTr="001F0AF6">
        <w:tc>
          <w:tcPr>
            <w:tcW w:w="6946" w:type="dxa"/>
            <w:vAlign w:val="center"/>
          </w:tcPr>
          <w:p w:rsidR="008C0ECD" w:rsidRPr="001F0AF6" w:rsidRDefault="008C0ECD" w:rsidP="001F0AF6">
            <w:pPr>
              <w:tabs>
                <w:tab w:val="left" w:pos="1320"/>
              </w:tabs>
              <w:spacing w:line="1700" w:lineRule="exact"/>
              <w:jc w:val="distribute"/>
              <w:rPr>
                <w:rFonts w:ascii="黑体" w:eastAsia="黑体" w:hAnsi="黑体"/>
                <w:color w:val="FF0000"/>
                <w:w w:val="66"/>
                <w:sz w:val="130"/>
                <w:szCs w:val="130"/>
              </w:rPr>
            </w:pPr>
            <w:r w:rsidRPr="001F0AF6">
              <w:rPr>
                <w:rFonts w:ascii="黑体" w:eastAsia="黑体" w:hAnsi="黑体"/>
                <w:color w:val="FF0000"/>
                <w:w w:val="66"/>
                <w:sz w:val="130"/>
                <w:szCs w:val="130"/>
              </w:rPr>
              <w:t>靖江市财政局</w:t>
            </w:r>
          </w:p>
        </w:tc>
        <w:tc>
          <w:tcPr>
            <w:tcW w:w="1898" w:type="dxa"/>
            <w:vMerge/>
            <w:vAlign w:val="center"/>
          </w:tcPr>
          <w:p w:rsidR="008C0ECD" w:rsidRPr="001F0AF6" w:rsidRDefault="008C0ECD" w:rsidP="001F0AF6">
            <w:pPr>
              <w:tabs>
                <w:tab w:val="left" w:pos="1320"/>
              </w:tabs>
              <w:spacing w:line="1700" w:lineRule="exact"/>
              <w:jc w:val="center"/>
              <w:rPr>
                <w:rFonts w:ascii="黑体" w:eastAsia="黑体" w:hAnsi="黑体"/>
                <w:w w:val="66"/>
                <w:sz w:val="130"/>
                <w:szCs w:val="130"/>
              </w:rPr>
            </w:pPr>
          </w:p>
        </w:tc>
      </w:tr>
    </w:tbl>
    <w:p w:rsidR="00956EB8" w:rsidRDefault="00956EB8" w:rsidP="00175DE2">
      <w:pPr>
        <w:tabs>
          <w:tab w:val="left" w:pos="1320"/>
        </w:tabs>
      </w:pPr>
    </w:p>
    <w:p w:rsidR="00956EB8" w:rsidRDefault="00956EB8" w:rsidP="00175DE2">
      <w:pPr>
        <w:tabs>
          <w:tab w:val="left" w:pos="1320"/>
        </w:tabs>
      </w:pPr>
    </w:p>
    <w:tbl>
      <w:tblPr>
        <w:tblW w:w="0" w:type="auto"/>
        <w:tblBorders>
          <w:bottom w:val="single" w:sz="12" w:space="0" w:color="FF0000"/>
        </w:tblBorders>
        <w:tblLook w:val="04A0"/>
      </w:tblPr>
      <w:tblGrid>
        <w:gridCol w:w="8946"/>
      </w:tblGrid>
      <w:tr w:rsidR="008C0ECD" w:rsidRPr="001F0AF6" w:rsidTr="001F0AF6">
        <w:tc>
          <w:tcPr>
            <w:tcW w:w="8946" w:type="dxa"/>
          </w:tcPr>
          <w:p w:rsidR="008C0ECD" w:rsidRPr="001F0AF6" w:rsidRDefault="008C0ECD" w:rsidP="001F0AF6">
            <w:pPr>
              <w:jc w:val="center"/>
              <w:rPr>
                <w:rFonts w:ascii="仿宋" w:eastAsia="仿宋" w:hAnsi="仿宋"/>
                <w:sz w:val="32"/>
                <w:szCs w:val="32"/>
              </w:rPr>
            </w:pPr>
            <w:proofErr w:type="gramStart"/>
            <w:r w:rsidRPr="001F0AF6">
              <w:rPr>
                <w:rFonts w:ascii="仿宋" w:eastAsia="仿宋" w:hAnsi="仿宋" w:hint="eastAsia"/>
                <w:sz w:val="32"/>
                <w:szCs w:val="32"/>
              </w:rPr>
              <w:t>靖农〔</w:t>
            </w:r>
            <w:r w:rsidRPr="001F0AF6">
              <w:rPr>
                <w:rFonts w:ascii="仿宋" w:eastAsia="仿宋" w:hAnsi="仿宋"/>
                <w:sz w:val="32"/>
                <w:szCs w:val="32"/>
              </w:rPr>
              <w:t>2020</w:t>
            </w:r>
            <w:r w:rsidRPr="001F0AF6">
              <w:rPr>
                <w:rFonts w:ascii="仿宋" w:eastAsia="仿宋" w:hAnsi="仿宋" w:hint="eastAsia"/>
                <w:sz w:val="32"/>
                <w:szCs w:val="32"/>
              </w:rPr>
              <w:t>〕</w:t>
            </w:r>
            <w:proofErr w:type="gramEnd"/>
            <w:r w:rsidRPr="001F0AF6">
              <w:rPr>
                <w:rFonts w:ascii="仿宋" w:eastAsia="仿宋" w:hAnsi="仿宋"/>
                <w:sz w:val="32"/>
                <w:szCs w:val="32"/>
              </w:rPr>
              <w:t>18</w:t>
            </w:r>
            <w:r w:rsidRPr="001F0AF6">
              <w:rPr>
                <w:rFonts w:ascii="仿宋" w:eastAsia="仿宋" w:hAnsi="仿宋" w:hint="eastAsia"/>
                <w:sz w:val="32"/>
                <w:szCs w:val="32"/>
              </w:rPr>
              <w:t>号</w:t>
            </w:r>
          </w:p>
          <w:p w:rsidR="008C0ECD" w:rsidRPr="001F0AF6" w:rsidRDefault="008C0ECD">
            <w:pPr>
              <w:rPr>
                <w:u w:val="single"/>
              </w:rPr>
            </w:pPr>
          </w:p>
        </w:tc>
      </w:tr>
    </w:tbl>
    <w:p w:rsidR="00956EB8" w:rsidRPr="008C0ECD" w:rsidRDefault="00956EB8">
      <w:pPr>
        <w:rPr>
          <w:u w:val="single"/>
        </w:rPr>
      </w:pPr>
    </w:p>
    <w:p w:rsidR="00956EB8" w:rsidRDefault="00956EB8"/>
    <w:p w:rsidR="00076C3B" w:rsidRDefault="00076C3B"/>
    <w:p w:rsidR="00956EB8" w:rsidRPr="00FD075E" w:rsidRDefault="00956EB8" w:rsidP="00FD075E">
      <w:pPr>
        <w:jc w:val="center"/>
        <w:rPr>
          <w:b/>
          <w:w w:val="95"/>
          <w:sz w:val="44"/>
          <w:szCs w:val="44"/>
        </w:rPr>
      </w:pPr>
      <w:r>
        <w:rPr>
          <w:rFonts w:hint="eastAsia"/>
          <w:b/>
          <w:w w:val="95"/>
          <w:sz w:val="44"/>
          <w:szCs w:val="44"/>
        </w:rPr>
        <w:t>靖江市</w:t>
      </w:r>
      <w:r w:rsidRPr="00FD075E">
        <w:rPr>
          <w:rFonts w:hint="eastAsia"/>
          <w:b/>
          <w:w w:val="95"/>
          <w:sz w:val="44"/>
          <w:szCs w:val="44"/>
        </w:rPr>
        <w:t>生猪稳产</w:t>
      </w:r>
      <w:proofErr w:type="gramStart"/>
      <w:r w:rsidRPr="00FD075E">
        <w:rPr>
          <w:rFonts w:hint="eastAsia"/>
          <w:b/>
          <w:w w:val="95"/>
          <w:sz w:val="44"/>
          <w:szCs w:val="44"/>
        </w:rPr>
        <w:t>保供奖补政策</w:t>
      </w:r>
      <w:proofErr w:type="gramEnd"/>
      <w:r w:rsidRPr="00FD075E">
        <w:rPr>
          <w:rFonts w:hint="eastAsia"/>
          <w:b/>
          <w:w w:val="95"/>
          <w:sz w:val="44"/>
          <w:szCs w:val="44"/>
        </w:rPr>
        <w:t>实施方案</w:t>
      </w:r>
    </w:p>
    <w:p w:rsidR="00956EB8" w:rsidRDefault="00956EB8"/>
    <w:p w:rsidR="00956EB8" w:rsidRPr="00FD075E" w:rsidRDefault="00956EB8" w:rsidP="00076C3B">
      <w:pPr>
        <w:spacing w:line="560" w:lineRule="exact"/>
        <w:rPr>
          <w:rFonts w:ascii="仿宋" w:eastAsia="仿宋" w:hAnsi="仿宋"/>
          <w:sz w:val="32"/>
          <w:szCs w:val="32"/>
        </w:rPr>
      </w:pPr>
      <w:r w:rsidRPr="00FD075E">
        <w:rPr>
          <w:rFonts w:ascii="仿宋" w:eastAsia="仿宋" w:hAnsi="仿宋" w:hint="eastAsia"/>
          <w:sz w:val="32"/>
          <w:szCs w:val="32"/>
        </w:rPr>
        <w:t>各有关科（站、中心），各基层畜牧兽医站：</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为进一步推动和促进生猪产业恢复发展，保障市场猪肉产品稳定供应，泰州市财政局、农业农村局下发</w:t>
      </w:r>
      <w:r w:rsidR="00C75824">
        <w:rPr>
          <w:rFonts w:ascii="仿宋" w:eastAsia="仿宋" w:hAnsi="仿宋" w:hint="eastAsia"/>
          <w:sz w:val="32"/>
          <w:szCs w:val="32"/>
        </w:rPr>
        <w:t>了</w:t>
      </w:r>
      <w:r w:rsidRPr="00FD075E">
        <w:rPr>
          <w:rFonts w:ascii="仿宋" w:eastAsia="仿宋" w:hAnsi="仿宋" w:hint="eastAsia"/>
          <w:sz w:val="32"/>
          <w:szCs w:val="32"/>
        </w:rPr>
        <w:t>《关于落实生猪稳产保供奖补政策及预拨市级补助资金的通知》（</w:t>
      </w:r>
      <w:proofErr w:type="gramStart"/>
      <w:r w:rsidRPr="00FD075E">
        <w:rPr>
          <w:rFonts w:ascii="仿宋" w:eastAsia="仿宋" w:hAnsi="仿宋" w:hint="eastAsia"/>
          <w:sz w:val="32"/>
          <w:szCs w:val="32"/>
        </w:rPr>
        <w:t>泰财农</w:t>
      </w:r>
      <w:proofErr w:type="gramEnd"/>
      <w:r w:rsidRPr="00FD075E">
        <w:rPr>
          <w:rFonts w:ascii="仿宋" w:eastAsia="仿宋" w:hAnsi="仿宋" w:hint="eastAsia"/>
          <w:sz w:val="32"/>
          <w:szCs w:val="32"/>
        </w:rPr>
        <w:t>〔</w:t>
      </w:r>
      <w:r w:rsidRPr="00FD075E">
        <w:rPr>
          <w:rFonts w:ascii="仿宋" w:eastAsia="仿宋" w:hAnsi="仿宋"/>
          <w:sz w:val="32"/>
          <w:szCs w:val="32"/>
        </w:rPr>
        <w:t>2020</w:t>
      </w:r>
      <w:r w:rsidRPr="00FD075E">
        <w:rPr>
          <w:rFonts w:ascii="仿宋" w:eastAsia="仿宋" w:hAnsi="仿宋" w:hint="eastAsia"/>
          <w:sz w:val="32"/>
          <w:szCs w:val="32"/>
        </w:rPr>
        <w:t>〕</w:t>
      </w:r>
      <w:r w:rsidRPr="00FD075E">
        <w:rPr>
          <w:rFonts w:ascii="仿宋" w:eastAsia="仿宋" w:hAnsi="仿宋"/>
          <w:sz w:val="32"/>
          <w:szCs w:val="32"/>
        </w:rPr>
        <w:t>11</w:t>
      </w:r>
      <w:r w:rsidRPr="00FD075E">
        <w:rPr>
          <w:rFonts w:ascii="仿宋" w:eastAsia="仿宋" w:hAnsi="仿宋" w:hint="eastAsia"/>
          <w:sz w:val="32"/>
          <w:szCs w:val="32"/>
        </w:rPr>
        <w:t>号）</w:t>
      </w:r>
      <w:r w:rsidR="00C75824">
        <w:rPr>
          <w:rFonts w:ascii="仿宋" w:eastAsia="仿宋" w:hAnsi="仿宋" w:hint="eastAsia"/>
          <w:sz w:val="32"/>
          <w:szCs w:val="32"/>
        </w:rPr>
        <w:t>。</w:t>
      </w:r>
      <w:r w:rsidRPr="00FD075E">
        <w:rPr>
          <w:rFonts w:ascii="仿宋" w:eastAsia="仿宋" w:hAnsi="仿宋" w:hint="eastAsia"/>
          <w:sz w:val="32"/>
          <w:szCs w:val="32"/>
        </w:rPr>
        <w:t>根据上级文件要求，结合我市实际，制定本</w:t>
      </w:r>
      <w:r w:rsidR="00C75824">
        <w:rPr>
          <w:rFonts w:ascii="仿宋" w:eastAsia="仿宋" w:hAnsi="仿宋" w:hint="eastAsia"/>
          <w:sz w:val="32"/>
          <w:szCs w:val="32"/>
        </w:rPr>
        <w:t>实施</w:t>
      </w:r>
      <w:r w:rsidRPr="00FD075E">
        <w:rPr>
          <w:rFonts w:ascii="仿宋" w:eastAsia="仿宋" w:hAnsi="仿宋" w:hint="eastAsia"/>
          <w:sz w:val="32"/>
          <w:szCs w:val="32"/>
        </w:rPr>
        <w:t>方案。</w:t>
      </w:r>
    </w:p>
    <w:p w:rsidR="00956EB8" w:rsidRPr="00FD075E" w:rsidRDefault="00956EB8" w:rsidP="00076C3B">
      <w:pPr>
        <w:spacing w:line="560" w:lineRule="exact"/>
        <w:ind w:firstLineChars="200" w:firstLine="640"/>
        <w:rPr>
          <w:rFonts w:ascii="黑体" w:eastAsia="黑体" w:hAnsi="黑体"/>
          <w:b/>
          <w:sz w:val="32"/>
          <w:szCs w:val="32"/>
        </w:rPr>
      </w:pPr>
      <w:r w:rsidRPr="00FD075E">
        <w:rPr>
          <w:rFonts w:ascii="黑体" w:eastAsia="黑体" w:hAnsi="黑体" w:hint="eastAsia"/>
          <w:sz w:val="32"/>
          <w:szCs w:val="32"/>
        </w:rPr>
        <w:t>一、总体要求</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以推动生猪产业恢复发展及保障</w:t>
      </w:r>
      <w:r w:rsidRPr="00FD075E">
        <w:rPr>
          <w:rFonts w:ascii="仿宋" w:eastAsia="仿宋" w:hAnsi="仿宋"/>
          <w:sz w:val="32"/>
          <w:szCs w:val="32"/>
        </w:rPr>
        <w:t>2020</w:t>
      </w:r>
      <w:r w:rsidRPr="00FD075E">
        <w:rPr>
          <w:rFonts w:ascii="仿宋" w:eastAsia="仿宋" w:hAnsi="仿宋" w:hint="eastAsia"/>
          <w:sz w:val="32"/>
          <w:szCs w:val="32"/>
        </w:rPr>
        <w:t>年春节、“两会”期</w:t>
      </w:r>
      <w:r w:rsidRPr="00FD075E">
        <w:rPr>
          <w:rFonts w:ascii="仿宋" w:eastAsia="仿宋" w:hAnsi="仿宋" w:hint="eastAsia"/>
          <w:sz w:val="32"/>
          <w:szCs w:val="32"/>
        </w:rPr>
        <w:lastRenderedPageBreak/>
        <w:t>间猪肉产品市场稳定供应为目标，以市场化、规范化为原则，通过加强扶持引导，增加养殖经营者的生产信心和补栏积极性，促进生猪生产；鼓励屠宰企业外调生猪屠宰上市，扩大保供途径，确保</w:t>
      </w:r>
      <w:r>
        <w:rPr>
          <w:rFonts w:ascii="仿宋" w:eastAsia="仿宋" w:hAnsi="仿宋" w:hint="eastAsia"/>
          <w:sz w:val="32"/>
          <w:szCs w:val="32"/>
        </w:rPr>
        <w:t>市民</w:t>
      </w:r>
      <w:r w:rsidRPr="00FD075E">
        <w:rPr>
          <w:rFonts w:ascii="仿宋" w:eastAsia="仿宋" w:hAnsi="仿宋" w:hint="eastAsia"/>
          <w:sz w:val="32"/>
          <w:szCs w:val="32"/>
        </w:rPr>
        <w:t>消费需求。</w:t>
      </w:r>
    </w:p>
    <w:p w:rsidR="00956EB8" w:rsidRPr="00FD075E" w:rsidRDefault="00956EB8" w:rsidP="00076C3B">
      <w:pPr>
        <w:spacing w:line="560" w:lineRule="exact"/>
        <w:ind w:firstLineChars="200" w:firstLine="640"/>
        <w:rPr>
          <w:rFonts w:ascii="黑体" w:eastAsia="黑体" w:hAnsi="黑体"/>
          <w:sz w:val="32"/>
          <w:szCs w:val="32"/>
        </w:rPr>
      </w:pPr>
      <w:r w:rsidRPr="00FD075E">
        <w:rPr>
          <w:rFonts w:ascii="黑体" w:eastAsia="黑体" w:hAnsi="黑体" w:hint="eastAsia"/>
          <w:sz w:val="32"/>
          <w:szCs w:val="32"/>
        </w:rPr>
        <w:t>二、资金用途及实施范围</w:t>
      </w:r>
    </w:p>
    <w:p w:rsidR="00956EB8" w:rsidRPr="00FD075E" w:rsidRDefault="00C75824" w:rsidP="00076C3B">
      <w:pPr>
        <w:spacing w:line="560" w:lineRule="exact"/>
        <w:ind w:firstLineChars="200" w:firstLine="640"/>
        <w:rPr>
          <w:rFonts w:ascii="仿宋" w:eastAsia="仿宋" w:hAnsi="仿宋"/>
          <w:sz w:val="32"/>
          <w:szCs w:val="32"/>
        </w:rPr>
      </w:pPr>
      <w:r>
        <w:rPr>
          <w:rFonts w:ascii="仿宋" w:eastAsia="仿宋" w:hAnsi="仿宋" w:hint="eastAsia"/>
          <w:sz w:val="32"/>
          <w:szCs w:val="32"/>
        </w:rPr>
        <w:t>1、</w:t>
      </w:r>
      <w:r w:rsidR="00956EB8" w:rsidRPr="00FD075E">
        <w:rPr>
          <w:rFonts w:ascii="仿宋" w:eastAsia="仿宋" w:hAnsi="仿宋" w:hint="eastAsia"/>
          <w:sz w:val="32"/>
          <w:szCs w:val="32"/>
        </w:rPr>
        <w:t>泰州市下达给我市的</w:t>
      </w:r>
      <w:r>
        <w:rPr>
          <w:rFonts w:ascii="仿宋" w:eastAsia="仿宋" w:hAnsi="仿宋" w:hint="eastAsia"/>
          <w:sz w:val="32"/>
          <w:szCs w:val="32"/>
        </w:rPr>
        <w:t>生猪稳产保供专项补贴</w:t>
      </w:r>
      <w:r w:rsidR="00956EB8" w:rsidRPr="00FD075E">
        <w:rPr>
          <w:rFonts w:ascii="仿宋" w:eastAsia="仿宋" w:hAnsi="仿宋" w:hint="eastAsia"/>
          <w:sz w:val="32"/>
          <w:szCs w:val="32"/>
        </w:rPr>
        <w:t>资金用于屠宰环节外调生猪的补贴。从</w:t>
      </w:r>
      <w:r w:rsidR="00956EB8" w:rsidRPr="00FD075E">
        <w:rPr>
          <w:rFonts w:ascii="仿宋" w:eastAsia="仿宋" w:hAnsi="仿宋"/>
          <w:sz w:val="32"/>
          <w:szCs w:val="32"/>
        </w:rPr>
        <w:t>2020</w:t>
      </w:r>
      <w:r w:rsidR="00956EB8" w:rsidRPr="00FD075E">
        <w:rPr>
          <w:rFonts w:ascii="仿宋" w:eastAsia="仿宋" w:hAnsi="仿宋" w:hint="eastAsia"/>
          <w:sz w:val="32"/>
          <w:szCs w:val="32"/>
        </w:rPr>
        <w:t>年</w:t>
      </w:r>
      <w:r w:rsidR="00956EB8" w:rsidRPr="00FD075E">
        <w:rPr>
          <w:rFonts w:ascii="仿宋" w:eastAsia="仿宋" w:hAnsi="仿宋"/>
          <w:sz w:val="32"/>
          <w:szCs w:val="32"/>
        </w:rPr>
        <w:t>1</w:t>
      </w:r>
      <w:r w:rsidR="00956EB8" w:rsidRPr="00FD075E">
        <w:rPr>
          <w:rFonts w:ascii="仿宋" w:eastAsia="仿宋" w:hAnsi="仿宋" w:hint="eastAsia"/>
          <w:sz w:val="32"/>
          <w:szCs w:val="32"/>
        </w:rPr>
        <w:t>月</w:t>
      </w:r>
      <w:r w:rsidR="00956EB8" w:rsidRPr="00FD075E">
        <w:rPr>
          <w:rFonts w:ascii="仿宋" w:eastAsia="仿宋" w:hAnsi="仿宋"/>
          <w:sz w:val="32"/>
          <w:szCs w:val="32"/>
        </w:rPr>
        <w:t>1</w:t>
      </w:r>
      <w:r w:rsidR="00956EB8" w:rsidRPr="00FD075E">
        <w:rPr>
          <w:rFonts w:ascii="仿宋" w:eastAsia="仿宋" w:hAnsi="仿宋" w:hint="eastAsia"/>
          <w:sz w:val="32"/>
          <w:szCs w:val="32"/>
        </w:rPr>
        <w:t>日起至</w:t>
      </w:r>
      <w:r w:rsidR="00956EB8" w:rsidRPr="00FD075E">
        <w:rPr>
          <w:rFonts w:ascii="仿宋" w:eastAsia="仿宋" w:hAnsi="仿宋"/>
          <w:sz w:val="32"/>
          <w:szCs w:val="32"/>
        </w:rPr>
        <w:t>2020</w:t>
      </w:r>
      <w:r w:rsidR="00956EB8" w:rsidRPr="00FD075E">
        <w:rPr>
          <w:rFonts w:ascii="仿宋" w:eastAsia="仿宋" w:hAnsi="仿宋" w:hint="eastAsia"/>
          <w:sz w:val="32"/>
          <w:szCs w:val="32"/>
        </w:rPr>
        <w:t>年</w:t>
      </w:r>
      <w:r w:rsidR="00956EB8" w:rsidRPr="00FD075E">
        <w:rPr>
          <w:rFonts w:ascii="仿宋" w:eastAsia="仿宋" w:hAnsi="仿宋"/>
          <w:sz w:val="32"/>
          <w:szCs w:val="32"/>
        </w:rPr>
        <w:t>3</w:t>
      </w:r>
      <w:r w:rsidR="00956EB8" w:rsidRPr="00FD075E">
        <w:rPr>
          <w:rFonts w:ascii="仿宋" w:eastAsia="仿宋" w:hAnsi="仿宋" w:hint="eastAsia"/>
          <w:sz w:val="32"/>
          <w:szCs w:val="32"/>
        </w:rPr>
        <w:t>月</w:t>
      </w:r>
      <w:r w:rsidR="00956EB8" w:rsidRPr="00FD075E">
        <w:rPr>
          <w:rFonts w:ascii="仿宋" w:eastAsia="仿宋" w:hAnsi="仿宋"/>
          <w:sz w:val="32"/>
          <w:szCs w:val="32"/>
        </w:rPr>
        <w:t>31</w:t>
      </w:r>
      <w:r w:rsidR="00956EB8" w:rsidRPr="00FD075E">
        <w:rPr>
          <w:rFonts w:ascii="仿宋" w:eastAsia="仿宋" w:hAnsi="仿宋" w:hint="eastAsia"/>
          <w:sz w:val="32"/>
          <w:szCs w:val="32"/>
        </w:rPr>
        <w:t>日，在全市范围内，对采购泰州</w:t>
      </w:r>
      <w:r w:rsidR="00956EB8">
        <w:rPr>
          <w:rFonts w:ascii="仿宋" w:eastAsia="仿宋" w:hAnsi="仿宋" w:hint="eastAsia"/>
          <w:sz w:val="32"/>
          <w:szCs w:val="32"/>
        </w:rPr>
        <w:t>市</w:t>
      </w:r>
      <w:r w:rsidR="005909E1">
        <w:rPr>
          <w:rFonts w:ascii="仿宋" w:eastAsia="仿宋" w:hAnsi="仿宋" w:hint="eastAsia"/>
          <w:sz w:val="32"/>
          <w:szCs w:val="32"/>
        </w:rPr>
        <w:t>辖区</w:t>
      </w:r>
      <w:r w:rsidR="00956EB8" w:rsidRPr="00FD075E">
        <w:rPr>
          <w:rFonts w:ascii="仿宋" w:eastAsia="仿宋" w:hAnsi="仿宋" w:hint="eastAsia"/>
          <w:sz w:val="32"/>
          <w:szCs w:val="32"/>
        </w:rPr>
        <w:t>外生猪且屠宰后的生猪产品供应我市肉品消费市场的定点屠宰企业，按调入数量给予补贴。</w:t>
      </w:r>
    </w:p>
    <w:p w:rsidR="00956EB8" w:rsidRPr="00FD075E" w:rsidRDefault="00C75824" w:rsidP="00076C3B">
      <w:pPr>
        <w:spacing w:line="560" w:lineRule="exact"/>
        <w:ind w:firstLineChars="200" w:firstLine="640"/>
        <w:rPr>
          <w:rFonts w:ascii="仿宋" w:eastAsia="仿宋" w:hAnsi="仿宋"/>
          <w:sz w:val="32"/>
          <w:szCs w:val="32"/>
        </w:rPr>
      </w:pPr>
      <w:r>
        <w:rPr>
          <w:rFonts w:ascii="仿宋" w:eastAsia="仿宋" w:hAnsi="仿宋" w:hint="eastAsia"/>
          <w:sz w:val="32"/>
          <w:szCs w:val="32"/>
        </w:rPr>
        <w:t>2、</w:t>
      </w:r>
      <w:r w:rsidR="00956EB8" w:rsidRPr="00FD075E">
        <w:rPr>
          <w:rFonts w:ascii="仿宋" w:eastAsia="仿宋" w:hAnsi="仿宋" w:hint="eastAsia"/>
          <w:sz w:val="32"/>
          <w:szCs w:val="32"/>
        </w:rPr>
        <w:t>根据要求，对从</w:t>
      </w:r>
      <w:r w:rsidR="00956EB8" w:rsidRPr="00FD075E">
        <w:rPr>
          <w:rFonts w:ascii="仿宋" w:eastAsia="仿宋" w:hAnsi="仿宋"/>
          <w:sz w:val="32"/>
          <w:szCs w:val="32"/>
        </w:rPr>
        <w:t>2020</w:t>
      </w:r>
      <w:r w:rsidR="00956EB8" w:rsidRPr="00FD075E">
        <w:rPr>
          <w:rFonts w:ascii="仿宋" w:eastAsia="仿宋" w:hAnsi="仿宋" w:hint="eastAsia"/>
          <w:sz w:val="32"/>
          <w:szCs w:val="32"/>
        </w:rPr>
        <w:t>年</w:t>
      </w:r>
      <w:r w:rsidR="00956EB8" w:rsidRPr="00FD075E">
        <w:rPr>
          <w:rFonts w:ascii="仿宋" w:eastAsia="仿宋" w:hAnsi="仿宋"/>
          <w:sz w:val="32"/>
          <w:szCs w:val="32"/>
        </w:rPr>
        <w:t>1</w:t>
      </w:r>
      <w:r w:rsidR="00956EB8" w:rsidRPr="00FD075E">
        <w:rPr>
          <w:rFonts w:ascii="仿宋" w:eastAsia="仿宋" w:hAnsi="仿宋" w:hint="eastAsia"/>
          <w:sz w:val="32"/>
          <w:szCs w:val="32"/>
        </w:rPr>
        <w:t>月</w:t>
      </w:r>
      <w:r w:rsidR="00956EB8" w:rsidRPr="00FD075E">
        <w:rPr>
          <w:rFonts w:ascii="仿宋" w:eastAsia="仿宋" w:hAnsi="仿宋"/>
          <w:sz w:val="32"/>
          <w:szCs w:val="32"/>
        </w:rPr>
        <w:t>1</w:t>
      </w:r>
      <w:r w:rsidR="00956EB8" w:rsidRPr="00FD075E">
        <w:rPr>
          <w:rFonts w:ascii="仿宋" w:eastAsia="仿宋" w:hAnsi="仿宋" w:hint="eastAsia"/>
          <w:sz w:val="32"/>
          <w:szCs w:val="32"/>
        </w:rPr>
        <w:t>日起至</w:t>
      </w:r>
      <w:r w:rsidR="00956EB8" w:rsidRPr="00FD075E">
        <w:rPr>
          <w:rFonts w:ascii="仿宋" w:eastAsia="仿宋" w:hAnsi="仿宋"/>
          <w:sz w:val="32"/>
          <w:szCs w:val="32"/>
        </w:rPr>
        <w:t>2020</w:t>
      </w:r>
      <w:r w:rsidR="00956EB8" w:rsidRPr="00FD075E">
        <w:rPr>
          <w:rFonts w:ascii="仿宋" w:eastAsia="仿宋" w:hAnsi="仿宋" w:hint="eastAsia"/>
          <w:sz w:val="32"/>
          <w:szCs w:val="32"/>
        </w:rPr>
        <w:t>年</w:t>
      </w:r>
      <w:r w:rsidR="00956EB8" w:rsidRPr="00FD075E">
        <w:rPr>
          <w:rFonts w:ascii="仿宋" w:eastAsia="仿宋" w:hAnsi="仿宋"/>
          <w:sz w:val="32"/>
          <w:szCs w:val="32"/>
        </w:rPr>
        <w:t>12</w:t>
      </w:r>
      <w:r w:rsidR="00956EB8" w:rsidRPr="00FD075E">
        <w:rPr>
          <w:rFonts w:ascii="仿宋" w:eastAsia="仿宋" w:hAnsi="仿宋" w:hint="eastAsia"/>
          <w:sz w:val="32"/>
          <w:szCs w:val="32"/>
        </w:rPr>
        <w:t>月</w:t>
      </w:r>
      <w:r w:rsidR="00956EB8" w:rsidRPr="00FD075E">
        <w:rPr>
          <w:rFonts w:ascii="仿宋" w:eastAsia="仿宋" w:hAnsi="仿宋"/>
          <w:sz w:val="32"/>
          <w:szCs w:val="32"/>
        </w:rPr>
        <w:t>31</w:t>
      </w:r>
      <w:r w:rsidR="00956EB8" w:rsidRPr="00FD075E">
        <w:rPr>
          <w:rFonts w:ascii="仿宋" w:eastAsia="仿宋" w:hAnsi="仿宋" w:hint="eastAsia"/>
          <w:sz w:val="32"/>
          <w:szCs w:val="32"/>
        </w:rPr>
        <w:t>日，</w:t>
      </w:r>
      <w:r w:rsidR="00956EB8">
        <w:rPr>
          <w:rFonts w:ascii="仿宋" w:eastAsia="仿宋" w:hAnsi="仿宋" w:hint="eastAsia"/>
          <w:sz w:val="32"/>
          <w:szCs w:val="32"/>
        </w:rPr>
        <w:t>靖江</w:t>
      </w:r>
      <w:r w:rsidR="00956EB8" w:rsidRPr="00FD075E">
        <w:rPr>
          <w:rFonts w:ascii="仿宋" w:eastAsia="仿宋" w:hAnsi="仿宋" w:hint="eastAsia"/>
          <w:sz w:val="32"/>
          <w:szCs w:val="32"/>
        </w:rPr>
        <w:t>市</w:t>
      </w:r>
      <w:r w:rsidR="00956EB8">
        <w:rPr>
          <w:rFonts w:ascii="仿宋" w:eastAsia="仿宋" w:hAnsi="仿宋" w:hint="eastAsia"/>
          <w:sz w:val="32"/>
          <w:szCs w:val="32"/>
        </w:rPr>
        <w:t>级</w:t>
      </w:r>
      <w:r w:rsidR="00956EB8" w:rsidRPr="00FD075E">
        <w:rPr>
          <w:rFonts w:ascii="仿宋" w:eastAsia="仿宋" w:hAnsi="仿宋" w:hint="eastAsia"/>
          <w:sz w:val="32"/>
          <w:szCs w:val="32"/>
        </w:rPr>
        <w:t>财政对从我市</w:t>
      </w:r>
      <w:r w:rsidR="005909E1">
        <w:rPr>
          <w:rFonts w:ascii="仿宋" w:eastAsia="仿宋" w:hAnsi="仿宋" w:hint="eastAsia"/>
          <w:sz w:val="32"/>
          <w:szCs w:val="32"/>
        </w:rPr>
        <w:t>辖区</w:t>
      </w:r>
      <w:r w:rsidR="00956EB8" w:rsidRPr="00FD075E">
        <w:rPr>
          <w:rFonts w:ascii="仿宋" w:eastAsia="仿宋" w:hAnsi="仿宋" w:hint="eastAsia"/>
          <w:sz w:val="32"/>
          <w:szCs w:val="32"/>
        </w:rPr>
        <w:t>外调进母猪的</w:t>
      </w:r>
      <w:r w:rsidR="00956EB8">
        <w:rPr>
          <w:rFonts w:ascii="仿宋" w:eastAsia="仿宋" w:hAnsi="仿宋" w:hint="eastAsia"/>
          <w:sz w:val="32"/>
          <w:szCs w:val="32"/>
        </w:rPr>
        <w:t>生猪</w:t>
      </w:r>
      <w:r w:rsidR="00956EB8" w:rsidRPr="00FD075E">
        <w:rPr>
          <w:rFonts w:ascii="仿宋" w:eastAsia="仿宋" w:hAnsi="仿宋" w:hint="eastAsia"/>
          <w:sz w:val="32"/>
          <w:szCs w:val="32"/>
        </w:rPr>
        <w:t>养殖场户，按照调入</w:t>
      </w:r>
      <w:r>
        <w:rPr>
          <w:rFonts w:ascii="仿宋" w:eastAsia="仿宋" w:hAnsi="仿宋" w:hint="eastAsia"/>
          <w:sz w:val="32"/>
          <w:szCs w:val="32"/>
        </w:rPr>
        <w:t>母猪</w:t>
      </w:r>
      <w:r w:rsidR="00956EB8" w:rsidRPr="00FD075E">
        <w:rPr>
          <w:rFonts w:ascii="仿宋" w:eastAsia="仿宋" w:hAnsi="仿宋" w:hint="eastAsia"/>
          <w:sz w:val="32"/>
          <w:szCs w:val="32"/>
        </w:rPr>
        <w:t>数量给予补贴。</w:t>
      </w:r>
    </w:p>
    <w:p w:rsidR="00956EB8" w:rsidRPr="00FD075E" w:rsidRDefault="00956EB8" w:rsidP="00076C3B">
      <w:pPr>
        <w:spacing w:line="560" w:lineRule="exact"/>
        <w:ind w:firstLineChars="200" w:firstLine="640"/>
        <w:rPr>
          <w:rFonts w:ascii="黑体" w:eastAsia="黑体" w:hAnsi="黑体"/>
          <w:sz w:val="32"/>
          <w:szCs w:val="32"/>
        </w:rPr>
      </w:pPr>
      <w:r w:rsidRPr="00FD075E">
        <w:rPr>
          <w:rFonts w:ascii="黑体" w:eastAsia="黑体" w:hAnsi="黑体" w:hint="eastAsia"/>
          <w:sz w:val="32"/>
          <w:szCs w:val="32"/>
        </w:rPr>
        <w:t>三、补贴条件</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（一）屠宰生猪补贴。需同时具备</w:t>
      </w:r>
      <w:r w:rsidR="00C75824">
        <w:rPr>
          <w:rFonts w:ascii="仿宋" w:eastAsia="仿宋" w:hAnsi="仿宋" w:hint="eastAsia"/>
          <w:sz w:val="32"/>
          <w:szCs w:val="32"/>
        </w:rPr>
        <w:t>以下</w:t>
      </w:r>
      <w:r w:rsidRPr="00FD075E">
        <w:rPr>
          <w:rFonts w:ascii="仿宋" w:eastAsia="仿宋" w:hAnsi="仿宋" w:hint="eastAsia"/>
          <w:sz w:val="32"/>
          <w:szCs w:val="32"/>
        </w:rPr>
        <w:t>四个方面条件：</w:t>
      </w:r>
      <w:r w:rsidRPr="00C75824">
        <w:rPr>
          <w:rFonts w:ascii="仿宋" w:eastAsia="仿宋" w:hAnsi="仿宋" w:hint="eastAsia"/>
          <w:b/>
          <w:sz w:val="32"/>
          <w:szCs w:val="32"/>
        </w:rPr>
        <w:t>一是</w:t>
      </w:r>
      <w:r w:rsidRPr="00FD075E">
        <w:rPr>
          <w:rFonts w:ascii="仿宋" w:eastAsia="仿宋" w:hAnsi="仿宋" w:hint="eastAsia"/>
          <w:sz w:val="32"/>
          <w:szCs w:val="32"/>
        </w:rPr>
        <w:t>持有效动物检疫合格证明和免疫耳标，且检疫证明上的耳标号与实际佩戴的必须相符，跨省</w:t>
      </w:r>
      <w:r>
        <w:rPr>
          <w:rFonts w:ascii="仿宋" w:eastAsia="仿宋" w:hAnsi="仿宋" w:hint="eastAsia"/>
          <w:sz w:val="32"/>
          <w:szCs w:val="32"/>
        </w:rPr>
        <w:t>调入</w:t>
      </w:r>
      <w:r w:rsidRPr="00FD075E">
        <w:rPr>
          <w:rFonts w:ascii="仿宋" w:eastAsia="仿宋" w:hAnsi="仿宋" w:hint="eastAsia"/>
          <w:sz w:val="32"/>
          <w:szCs w:val="32"/>
        </w:rPr>
        <w:t>的生猪必须经过入苏指定通道口并签章；</w:t>
      </w:r>
      <w:r w:rsidRPr="00C75824">
        <w:rPr>
          <w:rFonts w:ascii="仿宋" w:eastAsia="仿宋" w:hAnsi="仿宋" w:hint="eastAsia"/>
          <w:b/>
          <w:sz w:val="32"/>
          <w:szCs w:val="32"/>
        </w:rPr>
        <w:t>二是</w:t>
      </w:r>
      <w:r w:rsidRPr="00FD075E">
        <w:rPr>
          <w:rFonts w:ascii="仿宋" w:eastAsia="仿宋" w:hAnsi="仿宋" w:hint="eastAsia"/>
          <w:sz w:val="32"/>
          <w:szCs w:val="32"/>
        </w:rPr>
        <w:t>调入生猪的时间为</w:t>
      </w:r>
      <w:r w:rsidRPr="00FD075E">
        <w:rPr>
          <w:rFonts w:ascii="仿宋" w:eastAsia="仿宋" w:hAnsi="仿宋"/>
          <w:sz w:val="32"/>
          <w:szCs w:val="32"/>
        </w:rPr>
        <w:t>2020</w:t>
      </w:r>
      <w:r w:rsidRPr="00FD075E">
        <w:rPr>
          <w:rFonts w:ascii="仿宋" w:eastAsia="仿宋" w:hAnsi="仿宋" w:hint="eastAsia"/>
          <w:sz w:val="32"/>
          <w:szCs w:val="32"/>
        </w:rPr>
        <w:t>年</w:t>
      </w:r>
      <w:r w:rsidRPr="00FD075E">
        <w:rPr>
          <w:rFonts w:ascii="仿宋" w:eastAsia="仿宋" w:hAnsi="仿宋"/>
          <w:sz w:val="32"/>
          <w:szCs w:val="32"/>
        </w:rPr>
        <w:t>1</w:t>
      </w:r>
      <w:r w:rsidRPr="00FD075E">
        <w:rPr>
          <w:rFonts w:ascii="仿宋" w:eastAsia="仿宋" w:hAnsi="仿宋" w:hint="eastAsia"/>
          <w:sz w:val="32"/>
          <w:szCs w:val="32"/>
        </w:rPr>
        <w:t>月</w:t>
      </w:r>
      <w:r w:rsidRPr="00FD075E">
        <w:rPr>
          <w:rFonts w:ascii="仿宋" w:eastAsia="仿宋" w:hAnsi="仿宋"/>
          <w:sz w:val="32"/>
          <w:szCs w:val="32"/>
        </w:rPr>
        <w:t>1</w:t>
      </w:r>
      <w:r w:rsidRPr="00FD075E">
        <w:rPr>
          <w:rFonts w:ascii="仿宋" w:eastAsia="仿宋" w:hAnsi="仿宋" w:hint="eastAsia"/>
          <w:sz w:val="32"/>
          <w:szCs w:val="32"/>
        </w:rPr>
        <w:t>日</w:t>
      </w:r>
      <w:r w:rsidRPr="00FD075E">
        <w:rPr>
          <w:rFonts w:ascii="仿宋" w:eastAsia="仿宋" w:hAnsi="仿宋"/>
          <w:sz w:val="32"/>
          <w:szCs w:val="32"/>
        </w:rPr>
        <w:t>00:00</w:t>
      </w:r>
      <w:r w:rsidRPr="00FD075E">
        <w:rPr>
          <w:rFonts w:ascii="仿宋" w:eastAsia="仿宋" w:hAnsi="仿宋" w:hint="eastAsia"/>
          <w:sz w:val="32"/>
          <w:szCs w:val="32"/>
        </w:rPr>
        <w:t>开始，至</w:t>
      </w:r>
      <w:r w:rsidRPr="00FD075E">
        <w:rPr>
          <w:rFonts w:ascii="仿宋" w:eastAsia="仿宋" w:hAnsi="仿宋"/>
          <w:sz w:val="32"/>
          <w:szCs w:val="32"/>
        </w:rPr>
        <w:t>2020</w:t>
      </w:r>
      <w:r w:rsidRPr="00FD075E">
        <w:rPr>
          <w:rFonts w:ascii="仿宋" w:eastAsia="仿宋" w:hAnsi="仿宋" w:hint="eastAsia"/>
          <w:sz w:val="32"/>
          <w:szCs w:val="32"/>
        </w:rPr>
        <w:t>年</w:t>
      </w:r>
      <w:r w:rsidRPr="00FD075E">
        <w:rPr>
          <w:rFonts w:ascii="仿宋" w:eastAsia="仿宋" w:hAnsi="仿宋"/>
          <w:sz w:val="32"/>
          <w:szCs w:val="32"/>
        </w:rPr>
        <w:t>3</w:t>
      </w:r>
      <w:r w:rsidRPr="00FD075E">
        <w:rPr>
          <w:rFonts w:ascii="仿宋" w:eastAsia="仿宋" w:hAnsi="仿宋" w:hint="eastAsia"/>
          <w:sz w:val="32"/>
          <w:szCs w:val="32"/>
        </w:rPr>
        <w:t>月</w:t>
      </w:r>
      <w:r w:rsidRPr="00FD075E">
        <w:rPr>
          <w:rFonts w:ascii="仿宋" w:eastAsia="仿宋" w:hAnsi="仿宋"/>
          <w:sz w:val="32"/>
          <w:szCs w:val="32"/>
        </w:rPr>
        <w:t>31</w:t>
      </w:r>
      <w:r w:rsidRPr="00FD075E">
        <w:rPr>
          <w:rFonts w:ascii="仿宋" w:eastAsia="仿宋" w:hAnsi="仿宋" w:hint="eastAsia"/>
          <w:sz w:val="32"/>
          <w:szCs w:val="32"/>
        </w:rPr>
        <w:t>日</w:t>
      </w:r>
      <w:r w:rsidRPr="00FD075E">
        <w:rPr>
          <w:rFonts w:ascii="仿宋" w:eastAsia="仿宋" w:hAnsi="仿宋"/>
          <w:sz w:val="32"/>
          <w:szCs w:val="32"/>
        </w:rPr>
        <w:t>24:00</w:t>
      </w:r>
      <w:r w:rsidRPr="00FD075E">
        <w:rPr>
          <w:rFonts w:ascii="仿宋" w:eastAsia="仿宋" w:hAnsi="仿宋" w:hint="eastAsia"/>
          <w:sz w:val="32"/>
          <w:szCs w:val="32"/>
        </w:rPr>
        <w:t>止，时间界定以向驻场动物卫生监督部门申报检疫的时间为准（留存检疫申报单）；</w:t>
      </w:r>
      <w:r w:rsidRPr="00C75824">
        <w:rPr>
          <w:rFonts w:ascii="仿宋" w:eastAsia="仿宋" w:hAnsi="仿宋" w:hint="eastAsia"/>
          <w:b/>
          <w:sz w:val="32"/>
          <w:szCs w:val="32"/>
        </w:rPr>
        <w:t>三是</w:t>
      </w:r>
      <w:r w:rsidRPr="00FD075E">
        <w:rPr>
          <w:rFonts w:ascii="仿宋" w:eastAsia="仿宋" w:hAnsi="仿宋" w:hint="eastAsia"/>
          <w:sz w:val="32"/>
          <w:szCs w:val="32"/>
        </w:rPr>
        <w:t>经过屠宰企业非洲猪瘟自检并检测合格；</w:t>
      </w:r>
      <w:r w:rsidRPr="00C75824">
        <w:rPr>
          <w:rFonts w:ascii="仿宋" w:eastAsia="仿宋" w:hAnsi="仿宋" w:hint="eastAsia"/>
          <w:b/>
          <w:sz w:val="32"/>
          <w:szCs w:val="32"/>
        </w:rPr>
        <w:t>四是</w:t>
      </w:r>
      <w:r w:rsidRPr="00FD075E">
        <w:rPr>
          <w:rFonts w:ascii="仿宋" w:eastAsia="仿宋" w:hAnsi="仿宋" w:hint="eastAsia"/>
          <w:sz w:val="32"/>
          <w:szCs w:val="32"/>
        </w:rPr>
        <w:t>屠宰后取得《动物检疫合格证明》和《肉品品质检验合格证明》，产品目的地为本市</w:t>
      </w:r>
      <w:r w:rsidR="005909E1">
        <w:rPr>
          <w:rFonts w:ascii="仿宋" w:eastAsia="仿宋" w:hAnsi="仿宋" w:hint="eastAsia"/>
          <w:sz w:val="32"/>
          <w:szCs w:val="32"/>
        </w:rPr>
        <w:t>域</w:t>
      </w:r>
      <w:r w:rsidRPr="00FD075E">
        <w:rPr>
          <w:rFonts w:ascii="仿宋" w:eastAsia="仿宋" w:hAnsi="仿宋" w:hint="eastAsia"/>
          <w:sz w:val="32"/>
          <w:szCs w:val="32"/>
        </w:rPr>
        <w:t>内农贸市场、超市。</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lastRenderedPageBreak/>
        <w:t>（二）母猪</w:t>
      </w:r>
      <w:r>
        <w:rPr>
          <w:rFonts w:ascii="仿宋" w:eastAsia="仿宋" w:hAnsi="仿宋" w:hint="eastAsia"/>
          <w:sz w:val="32"/>
          <w:szCs w:val="32"/>
        </w:rPr>
        <w:t>生产</w:t>
      </w:r>
      <w:r w:rsidRPr="00FD075E">
        <w:rPr>
          <w:rFonts w:ascii="仿宋" w:eastAsia="仿宋" w:hAnsi="仿宋" w:hint="eastAsia"/>
          <w:sz w:val="32"/>
          <w:szCs w:val="32"/>
        </w:rPr>
        <w:t>补贴。需同时具备</w:t>
      </w:r>
      <w:r w:rsidR="005909E1">
        <w:rPr>
          <w:rFonts w:ascii="仿宋" w:eastAsia="仿宋" w:hAnsi="仿宋" w:hint="eastAsia"/>
          <w:sz w:val="32"/>
          <w:szCs w:val="32"/>
        </w:rPr>
        <w:t>以下</w:t>
      </w:r>
      <w:r w:rsidRPr="00FD075E">
        <w:rPr>
          <w:rFonts w:ascii="仿宋" w:eastAsia="仿宋" w:hAnsi="仿宋" w:hint="eastAsia"/>
          <w:sz w:val="32"/>
          <w:szCs w:val="32"/>
        </w:rPr>
        <w:t>四个方面条件：</w:t>
      </w:r>
      <w:r w:rsidRPr="00C75824">
        <w:rPr>
          <w:rFonts w:ascii="仿宋" w:eastAsia="仿宋" w:hAnsi="仿宋" w:hint="eastAsia"/>
          <w:b/>
          <w:sz w:val="32"/>
          <w:szCs w:val="32"/>
        </w:rPr>
        <w:t>一是</w:t>
      </w:r>
      <w:r w:rsidRPr="00FD075E">
        <w:rPr>
          <w:rFonts w:ascii="仿宋" w:eastAsia="仿宋" w:hAnsi="仿宋" w:hint="eastAsia"/>
          <w:sz w:val="32"/>
          <w:szCs w:val="32"/>
        </w:rPr>
        <w:t>从我市</w:t>
      </w:r>
      <w:r w:rsidR="00BF4EC7">
        <w:rPr>
          <w:rFonts w:ascii="仿宋" w:eastAsia="仿宋" w:hAnsi="仿宋" w:hint="eastAsia"/>
          <w:sz w:val="32"/>
          <w:szCs w:val="32"/>
        </w:rPr>
        <w:t>辖区</w:t>
      </w:r>
      <w:r w:rsidRPr="00FD075E">
        <w:rPr>
          <w:rFonts w:ascii="仿宋" w:eastAsia="仿宋" w:hAnsi="仿宋" w:hint="eastAsia"/>
          <w:sz w:val="32"/>
          <w:szCs w:val="32"/>
        </w:rPr>
        <w:t>外种猪生产企业（取得有效期内的种畜禽生产经营许可证）购进的纯种母猪或二元母猪，且提供种猪系谱资料；</w:t>
      </w:r>
      <w:r w:rsidRPr="00C75824">
        <w:rPr>
          <w:rFonts w:ascii="仿宋" w:eastAsia="仿宋" w:hAnsi="仿宋" w:hint="eastAsia"/>
          <w:b/>
          <w:sz w:val="32"/>
          <w:szCs w:val="32"/>
        </w:rPr>
        <w:t>二是</w:t>
      </w:r>
      <w:r w:rsidRPr="00FD075E">
        <w:rPr>
          <w:rFonts w:ascii="仿宋" w:eastAsia="仿宋" w:hAnsi="仿宋" w:hint="eastAsia"/>
          <w:sz w:val="32"/>
          <w:szCs w:val="32"/>
        </w:rPr>
        <w:t>有产地检疫合格证，出证时间为</w:t>
      </w:r>
      <w:r w:rsidRPr="00FD075E">
        <w:rPr>
          <w:rFonts w:ascii="仿宋" w:eastAsia="仿宋" w:hAnsi="仿宋"/>
          <w:sz w:val="32"/>
          <w:szCs w:val="32"/>
        </w:rPr>
        <w:t>2020</w:t>
      </w:r>
      <w:r w:rsidRPr="00FD075E">
        <w:rPr>
          <w:rFonts w:ascii="仿宋" w:eastAsia="仿宋" w:hAnsi="仿宋" w:hint="eastAsia"/>
          <w:sz w:val="32"/>
          <w:szCs w:val="32"/>
        </w:rPr>
        <w:t>年</w:t>
      </w:r>
      <w:r w:rsidRPr="00FD075E">
        <w:rPr>
          <w:rFonts w:ascii="仿宋" w:eastAsia="仿宋" w:hAnsi="仿宋"/>
          <w:sz w:val="32"/>
          <w:szCs w:val="32"/>
        </w:rPr>
        <w:t>1</w:t>
      </w:r>
      <w:r w:rsidRPr="00FD075E">
        <w:rPr>
          <w:rFonts w:ascii="仿宋" w:eastAsia="仿宋" w:hAnsi="仿宋" w:hint="eastAsia"/>
          <w:sz w:val="32"/>
          <w:szCs w:val="32"/>
        </w:rPr>
        <w:t>月</w:t>
      </w:r>
      <w:r w:rsidRPr="00FD075E">
        <w:rPr>
          <w:rFonts w:ascii="仿宋" w:eastAsia="仿宋" w:hAnsi="仿宋"/>
          <w:sz w:val="32"/>
          <w:szCs w:val="32"/>
        </w:rPr>
        <w:t>1</w:t>
      </w:r>
      <w:r w:rsidRPr="00FD075E">
        <w:rPr>
          <w:rFonts w:ascii="仿宋" w:eastAsia="仿宋" w:hAnsi="仿宋" w:hint="eastAsia"/>
          <w:sz w:val="32"/>
          <w:szCs w:val="32"/>
        </w:rPr>
        <w:t>日至</w:t>
      </w:r>
      <w:r w:rsidRPr="00FD075E">
        <w:rPr>
          <w:rFonts w:ascii="仿宋" w:eastAsia="仿宋" w:hAnsi="仿宋"/>
          <w:sz w:val="32"/>
          <w:szCs w:val="32"/>
        </w:rPr>
        <w:t>2020</w:t>
      </w:r>
      <w:r w:rsidRPr="00FD075E">
        <w:rPr>
          <w:rFonts w:ascii="仿宋" w:eastAsia="仿宋" w:hAnsi="仿宋" w:hint="eastAsia"/>
          <w:sz w:val="32"/>
          <w:szCs w:val="32"/>
        </w:rPr>
        <w:t>年</w:t>
      </w:r>
      <w:r w:rsidRPr="00FD075E">
        <w:rPr>
          <w:rFonts w:ascii="仿宋" w:eastAsia="仿宋" w:hAnsi="仿宋"/>
          <w:sz w:val="32"/>
          <w:szCs w:val="32"/>
        </w:rPr>
        <w:t>12</w:t>
      </w:r>
      <w:r w:rsidRPr="00FD075E">
        <w:rPr>
          <w:rFonts w:ascii="仿宋" w:eastAsia="仿宋" w:hAnsi="仿宋" w:hint="eastAsia"/>
          <w:sz w:val="32"/>
          <w:szCs w:val="32"/>
        </w:rPr>
        <w:t>月</w:t>
      </w:r>
      <w:r w:rsidRPr="00FD075E">
        <w:rPr>
          <w:rFonts w:ascii="仿宋" w:eastAsia="仿宋" w:hAnsi="仿宋"/>
          <w:sz w:val="32"/>
          <w:szCs w:val="32"/>
        </w:rPr>
        <w:t>31</w:t>
      </w:r>
      <w:r w:rsidRPr="00FD075E">
        <w:rPr>
          <w:rFonts w:ascii="仿宋" w:eastAsia="仿宋" w:hAnsi="仿宋" w:hint="eastAsia"/>
          <w:sz w:val="32"/>
          <w:szCs w:val="32"/>
        </w:rPr>
        <w:t>日，跨省调入的通过输入地县级动物卫生监督机构批准，经过入苏指定通道并签章；</w:t>
      </w:r>
      <w:r w:rsidRPr="00C75824">
        <w:rPr>
          <w:rFonts w:ascii="仿宋" w:eastAsia="仿宋" w:hAnsi="仿宋" w:hint="eastAsia"/>
          <w:b/>
          <w:sz w:val="32"/>
          <w:szCs w:val="32"/>
        </w:rPr>
        <w:t>三是</w:t>
      </w:r>
      <w:r w:rsidRPr="00FD075E">
        <w:rPr>
          <w:rFonts w:ascii="仿宋" w:eastAsia="仿宋" w:hAnsi="仿宋" w:hint="eastAsia"/>
          <w:sz w:val="32"/>
          <w:szCs w:val="32"/>
        </w:rPr>
        <w:t>有非洲猪瘟检查合格证明（检测报告），检查比例</w:t>
      </w:r>
      <w:r w:rsidRPr="00FD075E">
        <w:rPr>
          <w:rFonts w:ascii="仿宋" w:eastAsia="仿宋" w:hAnsi="仿宋"/>
          <w:sz w:val="32"/>
          <w:szCs w:val="32"/>
        </w:rPr>
        <w:t>100%</w:t>
      </w:r>
      <w:r w:rsidRPr="00FD075E">
        <w:rPr>
          <w:rFonts w:ascii="仿宋" w:eastAsia="仿宋" w:hAnsi="仿宋" w:hint="eastAsia"/>
          <w:sz w:val="32"/>
          <w:szCs w:val="32"/>
        </w:rPr>
        <w:t>；</w:t>
      </w:r>
      <w:r w:rsidRPr="00C75824">
        <w:rPr>
          <w:rFonts w:ascii="仿宋" w:eastAsia="仿宋" w:hAnsi="仿宋" w:hint="eastAsia"/>
          <w:b/>
          <w:sz w:val="32"/>
          <w:szCs w:val="32"/>
        </w:rPr>
        <w:t>四是</w:t>
      </w:r>
      <w:r w:rsidRPr="00FD075E">
        <w:rPr>
          <w:rFonts w:ascii="仿宋" w:eastAsia="仿宋" w:hAnsi="仿宋" w:hint="eastAsia"/>
          <w:sz w:val="32"/>
          <w:szCs w:val="32"/>
        </w:rPr>
        <w:t>为调入后隔离观察</w:t>
      </w:r>
      <w:r w:rsidRPr="00FD075E">
        <w:rPr>
          <w:rFonts w:ascii="仿宋" w:eastAsia="仿宋" w:hAnsi="仿宋"/>
          <w:sz w:val="32"/>
          <w:szCs w:val="32"/>
        </w:rPr>
        <w:t>30</w:t>
      </w:r>
      <w:r w:rsidRPr="00FD075E">
        <w:rPr>
          <w:rFonts w:ascii="仿宋" w:eastAsia="仿宋" w:hAnsi="仿宋" w:hint="eastAsia"/>
          <w:sz w:val="32"/>
          <w:szCs w:val="32"/>
        </w:rPr>
        <w:t>天后健康的种母猪。</w:t>
      </w:r>
    </w:p>
    <w:p w:rsidR="00956EB8" w:rsidRPr="00FD075E" w:rsidRDefault="00956EB8" w:rsidP="00076C3B">
      <w:pPr>
        <w:spacing w:line="560" w:lineRule="exact"/>
        <w:ind w:firstLineChars="200" w:firstLine="640"/>
        <w:rPr>
          <w:rFonts w:ascii="黑体" w:eastAsia="黑体" w:hAnsi="黑体"/>
          <w:sz w:val="32"/>
          <w:szCs w:val="32"/>
        </w:rPr>
      </w:pPr>
      <w:r w:rsidRPr="00FD075E">
        <w:rPr>
          <w:rFonts w:ascii="黑体" w:eastAsia="黑体" w:hAnsi="黑体" w:hint="eastAsia"/>
          <w:sz w:val="32"/>
          <w:szCs w:val="32"/>
        </w:rPr>
        <w:t>四、补贴标准及资金来源</w:t>
      </w:r>
    </w:p>
    <w:p w:rsidR="00956EB8"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对达到</w:t>
      </w:r>
      <w:r>
        <w:rPr>
          <w:rFonts w:ascii="仿宋" w:eastAsia="仿宋" w:hAnsi="仿宋" w:hint="eastAsia"/>
          <w:sz w:val="32"/>
          <w:szCs w:val="32"/>
        </w:rPr>
        <w:t>屠宰生猪</w:t>
      </w:r>
      <w:r w:rsidRPr="00FD075E">
        <w:rPr>
          <w:rFonts w:ascii="仿宋" w:eastAsia="仿宋" w:hAnsi="仿宋" w:hint="eastAsia"/>
          <w:sz w:val="32"/>
          <w:szCs w:val="32"/>
        </w:rPr>
        <w:t>补贴条件的生猪定点屠宰场，按每头生猪补贴</w:t>
      </w:r>
      <w:r w:rsidRPr="00FD075E">
        <w:rPr>
          <w:rFonts w:ascii="仿宋" w:eastAsia="仿宋" w:hAnsi="仿宋"/>
          <w:sz w:val="32"/>
          <w:szCs w:val="32"/>
        </w:rPr>
        <w:t>100</w:t>
      </w:r>
      <w:r w:rsidRPr="00FD075E">
        <w:rPr>
          <w:rFonts w:ascii="仿宋" w:eastAsia="仿宋" w:hAnsi="仿宋" w:hint="eastAsia"/>
          <w:sz w:val="32"/>
          <w:szCs w:val="32"/>
        </w:rPr>
        <w:t>元的标准给予一次性奖补，补贴资金</w:t>
      </w:r>
      <w:r>
        <w:rPr>
          <w:rFonts w:ascii="仿宋" w:eastAsia="仿宋" w:hAnsi="仿宋" w:hint="eastAsia"/>
          <w:sz w:val="32"/>
          <w:szCs w:val="32"/>
        </w:rPr>
        <w:t>由</w:t>
      </w:r>
      <w:r w:rsidRPr="00FD075E">
        <w:rPr>
          <w:rFonts w:ascii="仿宋" w:eastAsia="仿宋" w:hAnsi="仿宋" w:hint="eastAsia"/>
          <w:sz w:val="32"/>
          <w:szCs w:val="32"/>
        </w:rPr>
        <w:t>泰州市、靖江市财政按</w:t>
      </w:r>
      <w:r w:rsidRPr="00FD075E">
        <w:rPr>
          <w:rFonts w:ascii="仿宋" w:eastAsia="仿宋" w:hAnsi="仿宋"/>
          <w:sz w:val="32"/>
          <w:szCs w:val="32"/>
        </w:rPr>
        <w:t>1:1</w:t>
      </w:r>
      <w:r w:rsidRPr="00FD075E">
        <w:rPr>
          <w:rFonts w:ascii="仿宋" w:eastAsia="仿宋" w:hAnsi="仿宋" w:hint="eastAsia"/>
          <w:sz w:val="32"/>
          <w:szCs w:val="32"/>
        </w:rPr>
        <w:t>的比例共同承担。</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对达到</w:t>
      </w:r>
      <w:r>
        <w:rPr>
          <w:rFonts w:ascii="仿宋" w:eastAsia="仿宋" w:hAnsi="仿宋" w:hint="eastAsia"/>
          <w:sz w:val="32"/>
          <w:szCs w:val="32"/>
        </w:rPr>
        <w:t>生猪生产</w:t>
      </w:r>
      <w:r w:rsidRPr="00FD075E">
        <w:rPr>
          <w:rFonts w:ascii="仿宋" w:eastAsia="仿宋" w:hAnsi="仿宋" w:hint="eastAsia"/>
          <w:sz w:val="32"/>
          <w:szCs w:val="32"/>
        </w:rPr>
        <w:t>补贴条件的生猪养殖场户，按每头母猪补贴</w:t>
      </w:r>
      <w:r w:rsidRPr="00FD075E">
        <w:rPr>
          <w:rFonts w:ascii="仿宋" w:eastAsia="仿宋" w:hAnsi="仿宋"/>
          <w:sz w:val="32"/>
          <w:szCs w:val="32"/>
        </w:rPr>
        <w:t>400</w:t>
      </w:r>
      <w:r w:rsidRPr="00FD075E">
        <w:rPr>
          <w:rFonts w:ascii="仿宋" w:eastAsia="仿宋" w:hAnsi="仿宋" w:hint="eastAsia"/>
          <w:sz w:val="32"/>
          <w:szCs w:val="32"/>
        </w:rPr>
        <w:t>元的标准给予奖励补贴。补贴资金由省级已下达的恢复生猪生产有关资金中列支，不足部分</w:t>
      </w:r>
      <w:r>
        <w:rPr>
          <w:rFonts w:ascii="仿宋" w:eastAsia="仿宋" w:hAnsi="仿宋" w:hint="eastAsia"/>
          <w:sz w:val="32"/>
          <w:szCs w:val="32"/>
        </w:rPr>
        <w:t>由</w:t>
      </w:r>
      <w:r w:rsidRPr="00FD075E">
        <w:rPr>
          <w:rFonts w:ascii="仿宋" w:eastAsia="仿宋" w:hAnsi="仿宋" w:hint="eastAsia"/>
          <w:sz w:val="32"/>
          <w:szCs w:val="32"/>
        </w:rPr>
        <w:t>靖江市财政承担。</w:t>
      </w:r>
    </w:p>
    <w:p w:rsidR="00956EB8" w:rsidRPr="00FD075E" w:rsidRDefault="00956EB8" w:rsidP="00076C3B">
      <w:pPr>
        <w:spacing w:line="560" w:lineRule="exact"/>
        <w:ind w:firstLineChars="200" w:firstLine="640"/>
        <w:rPr>
          <w:rFonts w:ascii="黑体" w:eastAsia="黑体" w:hAnsi="黑体"/>
          <w:sz w:val="32"/>
          <w:szCs w:val="32"/>
        </w:rPr>
      </w:pPr>
      <w:r w:rsidRPr="00FD075E">
        <w:rPr>
          <w:rFonts w:ascii="黑体" w:eastAsia="黑体" w:hAnsi="黑体" w:hint="eastAsia"/>
          <w:sz w:val="32"/>
          <w:szCs w:val="32"/>
        </w:rPr>
        <w:t>五、补贴资金发放流程</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（一）组织申报。由生猪屠宰企业、生猪养殖场户对照</w:t>
      </w:r>
      <w:r>
        <w:rPr>
          <w:rFonts w:ascii="仿宋" w:eastAsia="仿宋" w:hAnsi="仿宋" w:hint="eastAsia"/>
          <w:sz w:val="32"/>
          <w:szCs w:val="32"/>
        </w:rPr>
        <w:t>稳定生猪</w:t>
      </w:r>
      <w:proofErr w:type="gramStart"/>
      <w:r>
        <w:rPr>
          <w:rFonts w:ascii="仿宋" w:eastAsia="仿宋" w:hAnsi="仿宋" w:hint="eastAsia"/>
          <w:sz w:val="32"/>
          <w:szCs w:val="32"/>
        </w:rPr>
        <w:t>生产奖补</w:t>
      </w:r>
      <w:r w:rsidRPr="00FD075E">
        <w:rPr>
          <w:rFonts w:ascii="仿宋" w:eastAsia="仿宋" w:hAnsi="仿宋" w:hint="eastAsia"/>
          <w:sz w:val="32"/>
          <w:szCs w:val="32"/>
        </w:rPr>
        <w:t>资金</w:t>
      </w:r>
      <w:proofErr w:type="gramEnd"/>
      <w:r w:rsidRPr="00FD075E">
        <w:rPr>
          <w:rFonts w:ascii="仿宋" w:eastAsia="仿宋" w:hAnsi="仿宋" w:hint="eastAsia"/>
          <w:sz w:val="32"/>
          <w:szCs w:val="32"/>
        </w:rPr>
        <w:t>补贴政策，提交《稳定生猪生产奖补申请表》（附件），并附相关佐证材料。</w:t>
      </w:r>
      <w:r>
        <w:rPr>
          <w:rFonts w:ascii="仿宋" w:eastAsia="仿宋" w:hAnsi="仿宋" w:hint="eastAsia"/>
          <w:sz w:val="32"/>
          <w:szCs w:val="32"/>
        </w:rPr>
        <w:t>屠宰生猪补贴申请材料于</w:t>
      </w:r>
      <w:r>
        <w:rPr>
          <w:rFonts w:ascii="仿宋" w:eastAsia="仿宋" w:hAnsi="仿宋"/>
          <w:sz w:val="32"/>
          <w:szCs w:val="32"/>
        </w:rPr>
        <w:t>2020</w:t>
      </w:r>
      <w:r>
        <w:rPr>
          <w:rFonts w:ascii="仿宋" w:eastAsia="仿宋" w:hAnsi="仿宋" w:hint="eastAsia"/>
          <w:sz w:val="32"/>
          <w:szCs w:val="32"/>
        </w:rPr>
        <w:t>年</w:t>
      </w:r>
      <w:r>
        <w:rPr>
          <w:rFonts w:ascii="仿宋" w:eastAsia="仿宋" w:hAnsi="仿宋"/>
          <w:sz w:val="32"/>
          <w:szCs w:val="32"/>
        </w:rPr>
        <w:t>4</w:t>
      </w:r>
      <w:r>
        <w:rPr>
          <w:rFonts w:ascii="仿宋" w:eastAsia="仿宋" w:hAnsi="仿宋" w:hint="eastAsia"/>
          <w:sz w:val="32"/>
          <w:szCs w:val="32"/>
        </w:rPr>
        <w:t>月</w:t>
      </w:r>
      <w:r>
        <w:rPr>
          <w:rFonts w:ascii="仿宋" w:eastAsia="仿宋" w:hAnsi="仿宋"/>
          <w:sz w:val="32"/>
          <w:szCs w:val="32"/>
        </w:rPr>
        <w:t>10</w:t>
      </w:r>
      <w:r>
        <w:rPr>
          <w:rFonts w:ascii="仿宋" w:eastAsia="仿宋" w:hAnsi="仿宋" w:hint="eastAsia"/>
          <w:sz w:val="32"/>
          <w:szCs w:val="32"/>
        </w:rPr>
        <w:t>日前</w:t>
      </w:r>
      <w:proofErr w:type="gramStart"/>
      <w:r>
        <w:rPr>
          <w:rFonts w:ascii="仿宋" w:eastAsia="仿宋" w:hAnsi="仿宋" w:hint="eastAsia"/>
          <w:sz w:val="32"/>
          <w:szCs w:val="32"/>
        </w:rPr>
        <w:t>报农业</w:t>
      </w:r>
      <w:proofErr w:type="gramEnd"/>
      <w:r>
        <w:rPr>
          <w:rFonts w:ascii="仿宋" w:eastAsia="仿宋" w:hAnsi="仿宋" w:hint="eastAsia"/>
          <w:sz w:val="32"/>
          <w:szCs w:val="32"/>
        </w:rPr>
        <w:t>农村局，生猪生产补贴申请材料每季度申报一次，季末次月</w:t>
      </w:r>
      <w:r>
        <w:rPr>
          <w:rFonts w:ascii="仿宋" w:eastAsia="仿宋" w:hAnsi="仿宋"/>
          <w:sz w:val="32"/>
          <w:szCs w:val="32"/>
        </w:rPr>
        <w:t>15</w:t>
      </w:r>
      <w:r>
        <w:rPr>
          <w:rFonts w:ascii="仿宋" w:eastAsia="仿宋" w:hAnsi="仿宋" w:hint="eastAsia"/>
          <w:sz w:val="32"/>
          <w:szCs w:val="32"/>
        </w:rPr>
        <w:t>日前交农业农村局。</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（二）统计核查。屠宰生猪</w:t>
      </w:r>
      <w:proofErr w:type="gramStart"/>
      <w:r w:rsidRPr="00FD075E">
        <w:rPr>
          <w:rFonts w:ascii="仿宋" w:eastAsia="仿宋" w:hAnsi="仿宋" w:hint="eastAsia"/>
          <w:sz w:val="32"/>
          <w:szCs w:val="32"/>
        </w:rPr>
        <w:t>补贴由</w:t>
      </w:r>
      <w:r>
        <w:rPr>
          <w:rFonts w:ascii="仿宋" w:eastAsia="仿宋" w:hAnsi="仿宋" w:hint="eastAsia"/>
          <w:sz w:val="32"/>
          <w:szCs w:val="32"/>
        </w:rPr>
        <w:t>靖城</w:t>
      </w:r>
      <w:proofErr w:type="gramEnd"/>
      <w:r>
        <w:rPr>
          <w:rFonts w:ascii="仿宋" w:eastAsia="仿宋" w:hAnsi="仿宋" w:hint="eastAsia"/>
          <w:sz w:val="32"/>
          <w:szCs w:val="32"/>
        </w:rPr>
        <w:t>畜牧兽医站初审，市</w:t>
      </w:r>
      <w:r w:rsidRPr="00FD075E">
        <w:rPr>
          <w:rFonts w:ascii="仿宋" w:eastAsia="仿宋" w:hAnsi="仿宋" w:hint="eastAsia"/>
          <w:sz w:val="32"/>
          <w:szCs w:val="32"/>
        </w:rPr>
        <w:t>农业农村局组织人员对屠宰企业提交的申请材料进行比对</w:t>
      </w:r>
      <w:r>
        <w:rPr>
          <w:rFonts w:ascii="仿宋" w:eastAsia="仿宋" w:hAnsi="仿宋" w:hint="eastAsia"/>
          <w:sz w:val="32"/>
          <w:szCs w:val="32"/>
        </w:rPr>
        <w:t>复</w:t>
      </w:r>
      <w:r>
        <w:rPr>
          <w:rFonts w:ascii="仿宋" w:eastAsia="仿宋" w:hAnsi="仿宋" w:hint="eastAsia"/>
          <w:sz w:val="32"/>
          <w:szCs w:val="32"/>
        </w:rPr>
        <w:lastRenderedPageBreak/>
        <w:t>核</w:t>
      </w:r>
      <w:r w:rsidRPr="00FD075E">
        <w:rPr>
          <w:rFonts w:ascii="仿宋" w:eastAsia="仿宋" w:hAnsi="仿宋" w:hint="eastAsia"/>
          <w:sz w:val="32"/>
          <w:szCs w:val="32"/>
        </w:rPr>
        <w:t>汇总。生猪</w:t>
      </w:r>
      <w:r>
        <w:rPr>
          <w:rFonts w:ascii="仿宋" w:eastAsia="仿宋" w:hAnsi="仿宋" w:hint="eastAsia"/>
          <w:sz w:val="32"/>
          <w:szCs w:val="32"/>
        </w:rPr>
        <w:t>生产</w:t>
      </w:r>
      <w:r w:rsidRPr="00FD075E">
        <w:rPr>
          <w:rFonts w:ascii="仿宋" w:eastAsia="仿宋" w:hAnsi="仿宋" w:hint="eastAsia"/>
          <w:sz w:val="32"/>
          <w:szCs w:val="32"/>
        </w:rPr>
        <w:t>补贴由各基层畜牧兽医站预审把关，市农业农村局复核汇总。</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（三）公开公示。经靖江市农业农村局审核确认，达到</w:t>
      </w:r>
      <w:r>
        <w:rPr>
          <w:rFonts w:ascii="仿宋" w:eastAsia="仿宋" w:hAnsi="仿宋" w:hint="eastAsia"/>
          <w:sz w:val="32"/>
          <w:szCs w:val="32"/>
        </w:rPr>
        <w:t>稳定生猪</w:t>
      </w:r>
      <w:proofErr w:type="gramStart"/>
      <w:r>
        <w:rPr>
          <w:rFonts w:ascii="仿宋" w:eastAsia="仿宋" w:hAnsi="仿宋" w:hint="eastAsia"/>
          <w:sz w:val="32"/>
          <w:szCs w:val="32"/>
        </w:rPr>
        <w:t>生产奖补资金</w:t>
      </w:r>
      <w:proofErr w:type="gramEnd"/>
      <w:r w:rsidRPr="00FD075E">
        <w:rPr>
          <w:rFonts w:ascii="仿宋" w:eastAsia="仿宋" w:hAnsi="仿宋" w:hint="eastAsia"/>
          <w:sz w:val="32"/>
          <w:szCs w:val="32"/>
        </w:rPr>
        <w:t>补贴条件的，统一在靖江政府</w:t>
      </w:r>
      <w:proofErr w:type="gramStart"/>
      <w:r w:rsidRPr="00FD075E">
        <w:rPr>
          <w:rFonts w:ascii="仿宋" w:eastAsia="仿宋" w:hAnsi="仿宋" w:hint="eastAsia"/>
          <w:sz w:val="32"/>
          <w:szCs w:val="32"/>
        </w:rPr>
        <w:t>网予以</w:t>
      </w:r>
      <w:proofErr w:type="gramEnd"/>
      <w:r w:rsidRPr="00FD075E">
        <w:rPr>
          <w:rFonts w:ascii="仿宋" w:eastAsia="仿宋" w:hAnsi="仿宋" w:hint="eastAsia"/>
          <w:sz w:val="32"/>
          <w:szCs w:val="32"/>
        </w:rPr>
        <w:t>集中公示，公示期内存在异议的重新组织复核。</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（四）补贴发放。公示无异议的，</w:t>
      </w:r>
      <w:r>
        <w:rPr>
          <w:rFonts w:ascii="仿宋" w:eastAsia="仿宋" w:hAnsi="仿宋" w:hint="eastAsia"/>
          <w:sz w:val="32"/>
          <w:szCs w:val="32"/>
        </w:rPr>
        <w:t>市财政局将资金拨付</w:t>
      </w:r>
      <w:proofErr w:type="gramStart"/>
      <w:r>
        <w:rPr>
          <w:rFonts w:ascii="仿宋" w:eastAsia="仿宋" w:hAnsi="仿宋" w:hint="eastAsia"/>
          <w:sz w:val="32"/>
          <w:szCs w:val="32"/>
        </w:rPr>
        <w:t>至</w:t>
      </w:r>
      <w:r w:rsidRPr="00FD075E">
        <w:rPr>
          <w:rFonts w:ascii="仿宋" w:eastAsia="仿宋" w:hAnsi="仿宋" w:hint="eastAsia"/>
          <w:sz w:val="32"/>
          <w:szCs w:val="32"/>
        </w:rPr>
        <w:t>农业</w:t>
      </w:r>
      <w:proofErr w:type="gramEnd"/>
      <w:r w:rsidRPr="00FD075E">
        <w:rPr>
          <w:rFonts w:ascii="仿宋" w:eastAsia="仿宋" w:hAnsi="仿宋" w:hint="eastAsia"/>
          <w:sz w:val="32"/>
          <w:szCs w:val="32"/>
        </w:rPr>
        <w:t>农村局</w:t>
      </w:r>
      <w:r>
        <w:rPr>
          <w:rFonts w:ascii="仿宋" w:eastAsia="仿宋" w:hAnsi="仿宋" w:hint="eastAsia"/>
          <w:sz w:val="32"/>
          <w:szCs w:val="32"/>
        </w:rPr>
        <w:t>，</w:t>
      </w:r>
      <w:r w:rsidRPr="00FD075E">
        <w:rPr>
          <w:rFonts w:ascii="仿宋" w:eastAsia="仿宋" w:hAnsi="仿宋" w:hint="eastAsia"/>
          <w:sz w:val="32"/>
          <w:szCs w:val="32"/>
        </w:rPr>
        <w:t>由农业农村局</w:t>
      </w:r>
      <w:r>
        <w:rPr>
          <w:rFonts w:ascii="仿宋" w:eastAsia="仿宋" w:hAnsi="仿宋" w:hint="eastAsia"/>
          <w:sz w:val="32"/>
          <w:szCs w:val="32"/>
        </w:rPr>
        <w:t>负责兑付。</w:t>
      </w:r>
      <w:r w:rsidRPr="00FD075E">
        <w:rPr>
          <w:rFonts w:ascii="仿宋" w:eastAsia="仿宋" w:hAnsi="仿宋" w:hint="eastAsia"/>
          <w:sz w:val="32"/>
          <w:szCs w:val="32"/>
        </w:rPr>
        <w:t>农业农村局将核准的补贴资金划拨至有关单位或个人的“一卡通”或指定账户。</w:t>
      </w:r>
    </w:p>
    <w:p w:rsidR="00956EB8" w:rsidRPr="00477C5F" w:rsidRDefault="00956EB8" w:rsidP="00076C3B">
      <w:pPr>
        <w:spacing w:line="560" w:lineRule="exact"/>
        <w:ind w:firstLineChars="200" w:firstLine="640"/>
        <w:rPr>
          <w:rFonts w:ascii="黑体" w:eastAsia="黑体" w:hAnsi="黑体"/>
          <w:sz w:val="32"/>
          <w:szCs w:val="32"/>
        </w:rPr>
      </w:pPr>
      <w:r w:rsidRPr="00477C5F">
        <w:rPr>
          <w:rFonts w:ascii="黑体" w:eastAsia="黑体" w:hAnsi="黑体" w:hint="eastAsia"/>
          <w:sz w:val="32"/>
          <w:szCs w:val="32"/>
        </w:rPr>
        <w:t>六、保障措施</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（一）加强宣传引导。</w:t>
      </w:r>
      <w:r>
        <w:rPr>
          <w:rFonts w:ascii="仿宋" w:eastAsia="仿宋" w:hAnsi="仿宋" w:hint="eastAsia"/>
          <w:sz w:val="32"/>
          <w:szCs w:val="32"/>
        </w:rPr>
        <w:t>市农业农村局</w:t>
      </w:r>
      <w:r w:rsidRPr="00FD075E">
        <w:rPr>
          <w:rFonts w:ascii="仿宋" w:eastAsia="仿宋" w:hAnsi="仿宋" w:hint="eastAsia"/>
          <w:sz w:val="32"/>
          <w:szCs w:val="32"/>
        </w:rPr>
        <w:t>要强化宣传引导，充分利用网站、新闻媒体、公示栏、明白纸等方式，</w:t>
      </w:r>
      <w:proofErr w:type="gramStart"/>
      <w:r w:rsidRPr="00FD075E">
        <w:rPr>
          <w:rFonts w:ascii="仿宋" w:eastAsia="仿宋" w:hAnsi="仿宋" w:hint="eastAsia"/>
          <w:sz w:val="32"/>
          <w:szCs w:val="32"/>
        </w:rPr>
        <w:t>宣传奖补</w:t>
      </w:r>
      <w:proofErr w:type="gramEnd"/>
      <w:r w:rsidRPr="00FD075E">
        <w:rPr>
          <w:rFonts w:ascii="仿宋" w:eastAsia="仿宋" w:hAnsi="仿宋" w:hint="eastAsia"/>
          <w:sz w:val="32"/>
          <w:szCs w:val="32"/>
        </w:rPr>
        <w:t>政策的条件</w:t>
      </w:r>
      <w:proofErr w:type="gramStart"/>
      <w:r w:rsidRPr="00FD075E">
        <w:rPr>
          <w:rFonts w:ascii="仿宋" w:eastAsia="仿宋" w:hAnsi="仿宋" w:hint="eastAsia"/>
          <w:sz w:val="32"/>
          <w:szCs w:val="32"/>
        </w:rPr>
        <w:t>及奖补要求</w:t>
      </w:r>
      <w:proofErr w:type="gramEnd"/>
      <w:r w:rsidRPr="00FD075E">
        <w:rPr>
          <w:rFonts w:ascii="仿宋" w:eastAsia="仿宋" w:hAnsi="仿宋" w:hint="eastAsia"/>
          <w:sz w:val="32"/>
          <w:szCs w:val="32"/>
        </w:rPr>
        <w:t>等，让生猪定点屠宰企业、每一个生猪养殖场</w:t>
      </w:r>
      <w:proofErr w:type="gramStart"/>
      <w:r w:rsidRPr="00FD075E">
        <w:rPr>
          <w:rFonts w:ascii="仿宋" w:eastAsia="仿宋" w:hAnsi="仿宋" w:hint="eastAsia"/>
          <w:sz w:val="32"/>
          <w:szCs w:val="32"/>
        </w:rPr>
        <w:t>户清楚</w:t>
      </w:r>
      <w:proofErr w:type="gramEnd"/>
      <w:r w:rsidRPr="00FD075E">
        <w:rPr>
          <w:rFonts w:ascii="仿宋" w:eastAsia="仿宋" w:hAnsi="仿宋" w:hint="eastAsia"/>
          <w:sz w:val="32"/>
          <w:szCs w:val="32"/>
        </w:rPr>
        <w:t>政策内容、补贴程序，提振养殖信心，扩充调进渠道，推动政策实施</w:t>
      </w:r>
      <w:r>
        <w:rPr>
          <w:rFonts w:ascii="仿宋" w:eastAsia="仿宋" w:hAnsi="仿宋" w:hint="eastAsia"/>
          <w:sz w:val="32"/>
          <w:szCs w:val="32"/>
        </w:rPr>
        <w:t>；</w:t>
      </w:r>
      <w:r w:rsidRPr="00FD075E">
        <w:rPr>
          <w:rFonts w:ascii="仿宋" w:eastAsia="仿宋" w:hAnsi="仿宋" w:hint="eastAsia"/>
          <w:sz w:val="32"/>
          <w:szCs w:val="32"/>
        </w:rPr>
        <w:t>要及时收集、整理、汇总补贴政策实施期间的各种原始资料（含复印件），做好日常审核工作，避免集中审核导致时间过久，延误资金发放时间。</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二）明确工作职责。要按照职责分工共同做好补贴审核、发放管理工作。农业农村局有关科站要充分利用动物检疫电子出证系统等信息化途径，加强对补贴条件的审核确认，母猪调入补贴要重点核实种畜禽生产经营许可证、非洲猪瘟检测、隔离观察记录等情况，屠宰生猪补贴要重点核查进场生猪来源地、申报检疫时间、销售目的地等情况。财政部门要及时筹集、安排补贴资金，配合农业部门做好资金的发放和管理等工作。</w:t>
      </w: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lastRenderedPageBreak/>
        <w:t>（三）加强监督管理。要切实履行监管职责，强化监督检查，不得以续保、冒领等手段骗取补贴资金，不得截留、挤占、挪用专项补贴资金，确保补贴资金使用规范、安全发放、发挥成效。对提供虚假申报材料、违规作证等违法行为将严肃处理。</w:t>
      </w:r>
    </w:p>
    <w:p w:rsidR="00956EB8" w:rsidRDefault="00956EB8" w:rsidP="00076C3B">
      <w:pPr>
        <w:spacing w:line="560" w:lineRule="exact"/>
        <w:rPr>
          <w:rFonts w:ascii="仿宋" w:eastAsia="仿宋" w:hAnsi="仿宋"/>
          <w:sz w:val="32"/>
          <w:szCs w:val="32"/>
        </w:rPr>
      </w:pPr>
    </w:p>
    <w:p w:rsidR="00956EB8" w:rsidRPr="00FD075E" w:rsidRDefault="00956EB8" w:rsidP="00076C3B">
      <w:pPr>
        <w:spacing w:line="560" w:lineRule="exact"/>
        <w:ind w:firstLineChars="200" w:firstLine="640"/>
        <w:rPr>
          <w:rFonts w:ascii="仿宋" w:eastAsia="仿宋" w:hAnsi="仿宋"/>
          <w:sz w:val="32"/>
          <w:szCs w:val="32"/>
        </w:rPr>
      </w:pPr>
      <w:r w:rsidRPr="00FD075E">
        <w:rPr>
          <w:rFonts w:ascii="仿宋" w:eastAsia="仿宋" w:hAnsi="仿宋" w:hint="eastAsia"/>
          <w:sz w:val="32"/>
          <w:szCs w:val="32"/>
        </w:rPr>
        <w:t>附件：靖江</w:t>
      </w:r>
      <w:proofErr w:type="gramStart"/>
      <w:r w:rsidRPr="00FD075E">
        <w:rPr>
          <w:rFonts w:ascii="仿宋" w:eastAsia="仿宋" w:hAnsi="仿宋" w:hint="eastAsia"/>
          <w:sz w:val="32"/>
          <w:szCs w:val="32"/>
        </w:rPr>
        <w:t>市稳定</w:t>
      </w:r>
      <w:proofErr w:type="gramEnd"/>
      <w:r w:rsidRPr="00FD075E">
        <w:rPr>
          <w:rFonts w:ascii="仿宋" w:eastAsia="仿宋" w:hAnsi="仿宋" w:hint="eastAsia"/>
          <w:sz w:val="32"/>
          <w:szCs w:val="32"/>
        </w:rPr>
        <w:t>生猪</w:t>
      </w:r>
      <w:proofErr w:type="gramStart"/>
      <w:r w:rsidRPr="00FD075E">
        <w:rPr>
          <w:rFonts w:ascii="仿宋" w:eastAsia="仿宋" w:hAnsi="仿宋" w:hint="eastAsia"/>
          <w:sz w:val="32"/>
          <w:szCs w:val="32"/>
        </w:rPr>
        <w:t>生产奖补申请表</w:t>
      </w:r>
      <w:proofErr w:type="gramEnd"/>
    </w:p>
    <w:p w:rsidR="00956EB8" w:rsidRDefault="00956EB8" w:rsidP="00076C3B">
      <w:pPr>
        <w:spacing w:line="560" w:lineRule="exact"/>
        <w:rPr>
          <w:rFonts w:ascii="仿宋" w:eastAsia="仿宋" w:hAnsi="仿宋"/>
          <w:sz w:val="32"/>
          <w:szCs w:val="32"/>
        </w:rPr>
      </w:pPr>
    </w:p>
    <w:p w:rsidR="00076C3B" w:rsidRPr="00FD075E" w:rsidRDefault="00076C3B" w:rsidP="00076C3B">
      <w:pPr>
        <w:spacing w:line="560" w:lineRule="exact"/>
        <w:rPr>
          <w:rFonts w:ascii="仿宋" w:eastAsia="仿宋" w:hAnsi="仿宋"/>
          <w:sz w:val="32"/>
          <w:szCs w:val="32"/>
        </w:rPr>
      </w:pPr>
    </w:p>
    <w:p w:rsidR="00956EB8" w:rsidRDefault="00956EB8" w:rsidP="00076C3B">
      <w:pPr>
        <w:spacing w:line="560" w:lineRule="exact"/>
        <w:rPr>
          <w:rFonts w:ascii="仿宋" w:eastAsia="仿宋" w:hAnsi="仿宋"/>
          <w:sz w:val="32"/>
          <w:szCs w:val="32"/>
        </w:rPr>
      </w:pPr>
    </w:p>
    <w:p w:rsidR="00956EB8" w:rsidRPr="00FD075E" w:rsidRDefault="00B9328B" w:rsidP="00076C3B">
      <w:pPr>
        <w:spacing w:line="560" w:lineRule="exact"/>
        <w:ind w:firstLineChars="300" w:firstLine="960"/>
        <w:rPr>
          <w:rFonts w:ascii="仿宋" w:eastAsia="仿宋" w:hAnsi="仿宋"/>
          <w:sz w:val="32"/>
          <w:szCs w:val="32"/>
        </w:rPr>
      </w:pPr>
      <w:r w:rsidRPr="00FD075E">
        <w:rPr>
          <w:rFonts w:ascii="仿宋" w:eastAsia="仿宋" w:hAnsi="仿宋" w:hint="eastAsia"/>
          <w:sz w:val="32"/>
          <w:szCs w:val="32"/>
        </w:rPr>
        <w:t>靖江市农业农村局</w:t>
      </w:r>
      <w:r w:rsidR="00956EB8" w:rsidRPr="00FD075E">
        <w:rPr>
          <w:rFonts w:ascii="仿宋" w:eastAsia="仿宋" w:hAnsi="仿宋"/>
          <w:sz w:val="32"/>
          <w:szCs w:val="32"/>
        </w:rPr>
        <w:t xml:space="preserve">   </w:t>
      </w:r>
      <w:r>
        <w:rPr>
          <w:rFonts w:ascii="仿宋" w:eastAsia="仿宋" w:hAnsi="仿宋"/>
          <w:sz w:val="32"/>
          <w:szCs w:val="32"/>
        </w:rPr>
        <w:t xml:space="preserve">         </w:t>
      </w:r>
      <w:r w:rsidRPr="00FD075E">
        <w:rPr>
          <w:rFonts w:ascii="仿宋" w:eastAsia="仿宋" w:hAnsi="仿宋" w:hint="eastAsia"/>
          <w:sz w:val="32"/>
          <w:szCs w:val="32"/>
        </w:rPr>
        <w:t>靖江市财政局</w:t>
      </w:r>
    </w:p>
    <w:p w:rsidR="00956EB8" w:rsidRPr="00FD075E" w:rsidRDefault="00956EB8" w:rsidP="00076C3B">
      <w:pPr>
        <w:spacing w:line="560" w:lineRule="exact"/>
        <w:ind w:firstLineChars="1600" w:firstLine="5120"/>
        <w:rPr>
          <w:rFonts w:ascii="仿宋" w:eastAsia="仿宋" w:hAnsi="仿宋"/>
          <w:sz w:val="32"/>
          <w:szCs w:val="32"/>
        </w:rPr>
      </w:pPr>
      <w:r w:rsidRPr="00FD075E">
        <w:rPr>
          <w:rFonts w:ascii="仿宋" w:eastAsia="仿宋" w:hAnsi="仿宋"/>
          <w:sz w:val="32"/>
          <w:szCs w:val="32"/>
        </w:rPr>
        <w:t>2020</w:t>
      </w:r>
      <w:r w:rsidRPr="00FD075E">
        <w:rPr>
          <w:rFonts w:ascii="仿宋" w:eastAsia="仿宋" w:hAnsi="仿宋" w:hint="eastAsia"/>
          <w:sz w:val="32"/>
          <w:szCs w:val="32"/>
        </w:rPr>
        <w:t>年</w:t>
      </w:r>
      <w:r w:rsidRPr="00FD075E">
        <w:rPr>
          <w:rFonts w:ascii="仿宋" w:eastAsia="仿宋" w:hAnsi="仿宋"/>
          <w:sz w:val="32"/>
          <w:szCs w:val="32"/>
        </w:rPr>
        <w:t>1</w:t>
      </w:r>
      <w:r w:rsidRPr="00FD075E">
        <w:rPr>
          <w:rFonts w:ascii="仿宋" w:eastAsia="仿宋" w:hAnsi="仿宋" w:hint="eastAsia"/>
          <w:sz w:val="32"/>
          <w:szCs w:val="32"/>
        </w:rPr>
        <w:t>月</w:t>
      </w:r>
      <w:r w:rsidRPr="00FD075E">
        <w:rPr>
          <w:rFonts w:ascii="仿宋" w:eastAsia="仿宋" w:hAnsi="仿宋"/>
          <w:sz w:val="32"/>
          <w:szCs w:val="32"/>
        </w:rPr>
        <w:t>20</w:t>
      </w:r>
      <w:r w:rsidRPr="00FD075E">
        <w:rPr>
          <w:rFonts w:ascii="仿宋" w:eastAsia="仿宋" w:hAnsi="仿宋" w:hint="eastAsia"/>
          <w:sz w:val="32"/>
          <w:szCs w:val="32"/>
        </w:rPr>
        <w:t>日</w:t>
      </w:r>
    </w:p>
    <w:p w:rsidR="00956EB8" w:rsidRDefault="00956EB8" w:rsidP="00146C7E">
      <w:pPr>
        <w:rPr>
          <w:rFonts w:ascii="仿宋" w:eastAsia="仿宋" w:hAnsi="仿宋"/>
          <w:sz w:val="32"/>
          <w:szCs w:val="32"/>
        </w:rPr>
      </w:pPr>
    </w:p>
    <w:p w:rsidR="00956EB8" w:rsidRDefault="00956EB8" w:rsidP="00146C7E">
      <w:pPr>
        <w:rPr>
          <w:rFonts w:ascii="仿宋" w:eastAsia="仿宋" w:hAnsi="仿宋"/>
          <w:sz w:val="32"/>
          <w:szCs w:val="32"/>
        </w:rPr>
      </w:pPr>
    </w:p>
    <w:p w:rsidR="00076C3B" w:rsidRDefault="00076C3B" w:rsidP="00146C7E">
      <w:pPr>
        <w:rPr>
          <w:rFonts w:ascii="仿宋" w:eastAsia="仿宋" w:hAnsi="仿宋"/>
          <w:sz w:val="32"/>
          <w:szCs w:val="32"/>
        </w:rPr>
      </w:pPr>
    </w:p>
    <w:p w:rsidR="00076C3B" w:rsidRDefault="00076C3B" w:rsidP="00146C7E">
      <w:pPr>
        <w:rPr>
          <w:rFonts w:ascii="仿宋" w:eastAsia="仿宋" w:hAnsi="仿宋"/>
          <w:sz w:val="32"/>
          <w:szCs w:val="32"/>
        </w:rPr>
      </w:pPr>
    </w:p>
    <w:p w:rsidR="00076C3B" w:rsidRDefault="00076C3B" w:rsidP="00146C7E">
      <w:pPr>
        <w:rPr>
          <w:rFonts w:ascii="仿宋" w:eastAsia="仿宋" w:hAnsi="仿宋"/>
          <w:sz w:val="32"/>
          <w:szCs w:val="32"/>
        </w:rPr>
      </w:pPr>
    </w:p>
    <w:p w:rsidR="00076C3B" w:rsidRDefault="00076C3B" w:rsidP="00146C7E">
      <w:pPr>
        <w:rPr>
          <w:rFonts w:ascii="仿宋" w:eastAsia="仿宋" w:hAnsi="仿宋"/>
          <w:sz w:val="32"/>
          <w:szCs w:val="32"/>
        </w:rPr>
      </w:pPr>
    </w:p>
    <w:p w:rsidR="00956EB8" w:rsidRDefault="00956EB8" w:rsidP="00146C7E">
      <w:pPr>
        <w:rPr>
          <w:rFonts w:ascii="仿宋" w:eastAsia="仿宋" w:hAnsi="仿宋"/>
          <w:sz w:val="32"/>
          <w:szCs w:val="32"/>
        </w:rPr>
      </w:pPr>
    </w:p>
    <w:p w:rsidR="00956EB8" w:rsidRDefault="00956EB8" w:rsidP="00146C7E">
      <w:pPr>
        <w:rPr>
          <w:rFonts w:ascii="仿宋" w:eastAsia="仿宋" w:hAnsi="仿宋"/>
          <w:sz w:val="32"/>
          <w:szCs w:val="32"/>
        </w:rPr>
      </w:pPr>
    </w:p>
    <w:p w:rsidR="00956EB8" w:rsidRDefault="00956EB8" w:rsidP="00146C7E">
      <w:pPr>
        <w:rPr>
          <w:rFonts w:ascii="仿宋" w:eastAsia="仿宋" w:hAnsi="仿宋"/>
          <w:sz w:val="32"/>
          <w:szCs w:val="32"/>
        </w:rPr>
      </w:pPr>
      <w:r>
        <w:rPr>
          <w:rFonts w:ascii="仿宋" w:eastAsia="仿宋" w:hAnsi="仿宋" w:hint="eastAsia"/>
          <w:sz w:val="32"/>
          <w:szCs w:val="32"/>
        </w:rPr>
        <w:t>抄报：</w:t>
      </w:r>
      <w:r w:rsidR="00B9328B">
        <w:rPr>
          <w:rFonts w:ascii="仿宋" w:eastAsia="仿宋" w:hAnsi="仿宋" w:hint="eastAsia"/>
          <w:sz w:val="32"/>
          <w:szCs w:val="32"/>
        </w:rPr>
        <w:t>泰州市农业农村局、</w:t>
      </w:r>
      <w:r>
        <w:rPr>
          <w:rFonts w:ascii="仿宋" w:eastAsia="仿宋" w:hAnsi="仿宋" w:hint="eastAsia"/>
          <w:sz w:val="32"/>
          <w:szCs w:val="32"/>
        </w:rPr>
        <w:t>泰州市财政局</w:t>
      </w:r>
    </w:p>
    <w:p w:rsidR="00956EB8" w:rsidRDefault="00956EB8" w:rsidP="00621AE8">
      <w:pPr>
        <w:ind w:firstLineChars="300" w:firstLine="960"/>
        <w:rPr>
          <w:rFonts w:ascii="仿宋" w:eastAsia="仿宋" w:hAnsi="仿宋"/>
          <w:sz w:val="32"/>
          <w:szCs w:val="32"/>
        </w:rPr>
        <w:sectPr w:rsidR="00956EB8" w:rsidSect="00076C3B">
          <w:footerReference w:type="default" r:id="rId6"/>
          <w:pgSz w:w="11906" w:h="16838"/>
          <w:pgMar w:top="1814" w:right="1588" w:bottom="1588" w:left="1588" w:header="851" w:footer="737" w:gutter="0"/>
          <w:pgNumType w:fmt="numberInDash"/>
          <w:cols w:space="425"/>
          <w:docGrid w:type="lines" w:linePitch="312"/>
        </w:sectPr>
      </w:pPr>
      <w:r>
        <w:rPr>
          <w:rFonts w:ascii="仿宋" w:eastAsia="仿宋" w:hAnsi="仿宋" w:hint="eastAsia"/>
          <w:sz w:val="32"/>
          <w:szCs w:val="32"/>
        </w:rPr>
        <w:t>靖江市人民政府办公室</w:t>
      </w:r>
    </w:p>
    <w:p w:rsidR="00956EB8" w:rsidRPr="00477C5F" w:rsidRDefault="00956EB8" w:rsidP="00146C7E">
      <w:pPr>
        <w:rPr>
          <w:rFonts w:ascii="仿宋" w:eastAsia="仿宋" w:hAnsi="仿宋"/>
          <w:sz w:val="32"/>
          <w:szCs w:val="32"/>
        </w:rPr>
      </w:pPr>
      <w:r w:rsidRPr="00477C5F">
        <w:rPr>
          <w:rFonts w:ascii="仿宋" w:eastAsia="仿宋" w:hAnsi="仿宋" w:hint="eastAsia"/>
          <w:sz w:val="32"/>
          <w:szCs w:val="32"/>
        </w:rPr>
        <w:lastRenderedPageBreak/>
        <w:t>附件：</w:t>
      </w:r>
    </w:p>
    <w:p w:rsidR="00956EB8" w:rsidRPr="00477C5F" w:rsidRDefault="00956EB8" w:rsidP="00477C5F">
      <w:pPr>
        <w:jc w:val="center"/>
        <w:rPr>
          <w:rFonts w:ascii="黑体" w:eastAsia="黑体" w:hAnsi="黑体"/>
          <w:sz w:val="44"/>
          <w:szCs w:val="44"/>
        </w:rPr>
      </w:pPr>
      <w:r w:rsidRPr="00477C5F">
        <w:rPr>
          <w:rFonts w:ascii="黑体" w:eastAsia="黑体" w:hAnsi="黑体" w:hint="eastAsia"/>
          <w:sz w:val="44"/>
          <w:szCs w:val="44"/>
        </w:rPr>
        <w:t>靖江</w:t>
      </w:r>
      <w:proofErr w:type="gramStart"/>
      <w:r w:rsidRPr="00477C5F">
        <w:rPr>
          <w:rFonts w:ascii="黑体" w:eastAsia="黑体" w:hAnsi="黑体" w:hint="eastAsia"/>
          <w:sz w:val="44"/>
          <w:szCs w:val="44"/>
        </w:rPr>
        <w:t>市稳定</w:t>
      </w:r>
      <w:proofErr w:type="gramEnd"/>
      <w:r w:rsidRPr="00477C5F">
        <w:rPr>
          <w:rFonts w:ascii="黑体" w:eastAsia="黑体" w:hAnsi="黑体" w:hint="eastAsia"/>
          <w:sz w:val="44"/>
          <w:szCs w:val="44"/>
        </w:rPr>
        <w:t>生猪</w:t>
      </w:r>
      <w:proofErr w:type="gramStart"/>
      <w:r w:rsidRPr="00477C5F">
        <w:rPr>
          <w:rFonts w:ascii="黑体" w:eastAsia="黑体" w:hAnsi="黑体" w:hint="eastAsia"/>
          <w:sz w:val="44"/>
          <w:szCs w:val="44"/>
        </w:rPr>
        <w:t>生产奖补申请表</w:t>
      </w:r>
      <w:proofErr w:type="gramEnd"/>
    </w:p>
    <w:p w:rsidR="00956EB8" w:rsidRDefault="00956EB8" w:rsidP="00146C7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 w:type="dxa"/>
          <w:right w:w="11" w:type="dxa"/>
        </w:tblCellMar>
        <w:tblLook w:val="00A0"/>
      </w:tblPr>
      <w:tblGrid>
        <w:gridCol w:w="1733"/>
        <w:gridCol w:w="3122"/>
        <w:gridCol w:w="1371"/>
        <w:gridCol w:w="2526"/>
      </w:tblGrid>
      <w:tr w:rsidR="00956EB8" w:rsidRPr="00B43FBE" w:rsidTr="00B43FBE">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申请单位名称</w:t>
            </w:r>
          </w:p>
        </w:tc>
        <w:tc>
          <w:tcPr>
            <w:tcW w:w="3122" w:type="dxa"/>
            <w:vAlign w:val="center"/>
          </w:tcPr>
          <w:p w:rsidR="00956EB8" w:rsidRPr="00B43FBE" w:rsidRDefault="00956EB8" w:rsidP="00B43FBE">
            <w:pPr>
              <w:jc w:val="center"/>
              <w:rPr>
                <w:rFonts w:ascii="仿宋" w:eastAsia="仿宋" w:hAnsi="仿宋"/>
                <w:sz w:val="30"/>
                <w:szCs w:val="30"/>
              </w:rPr>
            </w:pPr>
          </w:p>
        </w:tc>
        <w:tc>
          <w:tcPr>
            <w:tcW w:w="1371" w:type="dxa"/>
            <w:vAlign w:val="center"/>
          </w:tcPr>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地</w:t>
            </w:r>
            <w:r w:rsidRPr="00B43FBE">
              <w:rPr>
                <w:rFonts w:ascii="仿宋" w:eastAsia="仿宋" w:hAnsi="仿宋"/>
                <w:sz w:val="30"/>
                <w:szCs w:val="30"/>
              </w:rPr>
              <w:t xml:space="preserve">    </w:t>
            </w:r>
            <w:r w:rsidRPr="00B43FBE">
              <w:rPr>
                <w:rFonts w:ascii="仿宋" w:eastAsia="仿宋" w:hAnsi="仿宋" w:hint="eastAsia"/>
                <w:sz w:val="30"/>
                <w:szCs w:val="30"/>
              </w:rPr>
              <w:t>址</w:t>
            </w:r>
          </w:p>
        </w:tc>
        <w:tc>
          <w:tcPr>
            <w:tcW w:w="2526" w:type="dxa"/>
            <w:vAlign w:val="center"/>
          </w:tcPr>
          <w:p w:rsidR="00956EB8" w:rsidRPr="00B43FBE" w:rsidRDefault="00956EB8" w:rsidP="00B43FBE">
            <w:pPr>
              <w:jc w:val="center"/>
              <w:rPr>
                <w:rFonts w:ascii="仿宋" w:eastAsia="仿宋" w:hAnsi="仿宋"/>
                <w:sz w:val="30"/>
                <w:szCs w:val="30"/>
              </w:rPr>
            </w:pPr>
          </w:p>
        </w:tc>
      </w:tr>
      <w:tr w:rsidR="00956EB8" w:rsidRPr="00B43FBE" w:rsidTr="00B43FBE">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负责人姓名</w:t>
            </w:r>
          </w:p>
        </w:tc>
        <w:tc>
          <w:tcPr>
            <w:tcW w:w="3122" w:type="dxa"/>
            <w:vAlign w:val="center"/>
          </w:tcPr>
          <w:p w:rsidR="00956EB8" w:rsidRPr="00B43FBE" w:rsidRDefault="00956EB8" w:rsidP="00B43FBE">
            <w:pPr>
              <w:jc w:val="center"/>
              <w:rPr>
                <w:rFonts w:ascii="仿宋" w:eastAsia="仿宋" w:hAnsi="仿宋"/>
                <w:sz w:val="30"/>
                <w:szCs w:val="30"/>
              </w:rPr>
            </w:pPr>
          </w:p>
        </w:tc>
        <w:tc>
          <w:tcPr>
            <w:tcW w:w="1371" w:type="dxa"/>
            <w:vAlign w:val="center"/>
          </w:tcPr>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联系电话</w:t>
            </w:r>
          </w:p>
        </w:tc>
        <w:tc>
          <w:tcPr>
            <w:tcW w:w="2526" w:type="dxa"/>
            <w:vAlign w:val="center"/>
          </w:tcPr>
          <w:p w:rsidR="00956EB8" w:rsidRPr="00B43FBE" w:rsidRDefault="00956EB8" w:rsidP="00B43FBE">
            <w:pPr>
              <w:jc w:val="center"/>
              <w:rPr>
                <w:rFonts w:ascii="仿宋" w:eastAsia="仿宋" w:hAnsi="仿宋"/>
                <w:sz w:val="30"/>
                <w:szCs w:val="30"/>
              </w:rPr>
            </w:pPr>
          </w:p>
        </w:tc>
      </w:tr>
      <w:tr w:rsidR="00956EB8" w:rsidRPr="00B43FBE" w:rsidTr="00B43FBE">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申请补贴名称</w:t>
            </w:r>
          </w:p>
        </w:tc>
        <w:tc>
          <w:tcPr>
            <w:tcW w:w="7019" w:type="dxa"/>
            <w:gridSpan w:val="3"/>
            <w:vAlign w:val="center"/>
          </w:tcPr>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屠宰生猪补贴（</w:t>
            </w:r>
            <w:r w:rsidRPr="00B43FBE">
              <w:rPr>
                <w:rFonts w:ascii="仿宋" w:eastAsia="仿宋" w:hAnsi="仿宋"/>
                <w:sz w:val="30"/>
                <w:szCs w:val="30"/>
              </w:rPr>
              <w:t xml:space="preserve">  </w:t>
            </w:r>
            <w:r w:rsidRPr="00B43FBE">
              <w:rPr>
                <w:rFonts w:ascii="仿宋" w:eastAsia="仿宋" w:hAnsi="仿宋" w:hint="eastAsia"/>
                <w:sz w:val="30"/>
                <w:szCs w:val="30"/>
              </w:rPr>
              <w:t>）</w:t>
            </w:r>
            <w:r w:rsidRPr="00B43FBE">
              <w:rPr>
                <w:rFonts w:ascii="仿宋" w:eastAsia="仿宋" w:hAnsi="仿宋"/>
                <w:sz w:val="30"/>
                <w:szCs w:val="30"/>
              </w:rPr>
              <w:t xml:space="preserve">  </w:t>
            </w:r>
            <w:r w:rsidRPr="00B43FBE">
              <w:rPr>
                <w:rFonts w:ascii="仿宋" w:eastAsia="仿宋" w:hAnsi="仿宋" w:hint="eastAsia"/>
                <w:sz w:val="30"/>
                <w:szCs w:val="30"/>
              </w:rPr>
              <w:t>生猪生产补贴（</w:t>
            </w:r>
            <w:r w:rsidRPr="00B43FBE">
              <w:rPr>
                <w:rFonts w:ascii="仿宋" w:eastAsia="仿宋" w:hAnsi="仿宋"/>
                <w:sz w:val="30"/>
                <w:szCs w:val="30"/>
              </w:rPr>
              <w:t xml:space="preserve">  </w:t>
            </w:r>
            <w:r w:rsidRPr="00B43FBE">
              <w:rPr>
                <w:rFonts w:ascii="仿宋" w:eastAsia="仿宋" w:hAnsi="仿宋" w:hint="eastAsia"/>
                <w:sz w:val="30"/>
                <w:szCs w:val="30"/>
              </w:rPr>
              <w:t>）</w:t>
            </w:r>
          </w:p>
        </w:tc>
      </w:tr>
      <w:tr w:rsidR="00956EB8" w:rsidRPr="00B43FBE" w:rsidTr="00B43FBE">
        <w:tc>
          <w:tcPr>
            <w:tcW w:w="1733" w:type="dxa"/>
            <w:vAlign w:val="center"/>
          </w:tcPr>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补贴数量</w:t>
            </w:r>
          </w:p>
        </w:tc>
        <w:tc>
          <w:tcPr>
            <w:tcW w:w="7019" w:type="dxa"/>
            <w:gridSpan w:val="3"/>
            <w:vAlign w:val="center"/>
          </w:tcPr>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符合补贴条件生猪数量</w:t>
            </w:r>
            <w:r w:rsidRPr="00B43FBE">
              <w:rPr>
                <w:rFonts w:ascii="仿宋" w:eastAsia="仿宋" w:hAnsi="仿宋"/>
                <w:sz w:val="30"/>
                <w:szCs w:val="30"/>
                <w:u w:val="single"/>
              </w:rPr>
              <w:t xml:space="preserve">    </w:t>
            </w:r>
            <w:r w:rsidRPr="00B43FBE">
              <w:rPr>
                <w:rFonts w:ascii="仿宋" w:eastAsia="仿宋" w:hAnsi="仿宋" w:hint="eastAsia"/>
                <w:sz w:val="30"/>
                <w:szCs w:val="30"/>
              </w:rPr>
              <w:t>头。</w:t>
            </w:r>
          </w:p>
        </w:tc>
      </w:tr>
      <w:tr w:rsidR="00956EB8" w:rsidRPr="00B43FBE" w:rsidTr="00B43FBE">
        <w:trPr>
          <w:trHeight w:val="2415"/>
        </w:trPr>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附件材料名称</w:t>
            </w:r>
          </w:p>
        </w:tc>
        <w:tc>
          <w:tcPr>
            <w:tcW w:w="7019" w:type="dxa"/>
            <w:gridSpan w:val="3"/>
            <w:vAlign w:val="center"/>
          </w:tcPr>
          <w:p w:rsidR="00956EB8" w:rsidRPr="00B43FBE" w:rsidRDefault="00956EB8" w:rsidP="00B43FBE">
            <w:pPr>
              <w:spacing w:line="400" w:lineRule="exact"/>
              <w:jc w:val="left"/>
              <w:rPr>
                <w:rFonts w:ascii="仿宋" w:eastAsia="仿宋" w:hAnsi="仿宋"/>
                <w:sz w:val="30"/>
                <w:szCs w:val="30"/>
              </w:rPr>
            </w:pPr>
            <w:r w:rsidRPr="00B43FBE">
              <w:rPr>
                <w:rFonts w:ascii="仿宋" w:eastAsia="仿宋" w:hAnsi="仿宋"/>
                <w:sz w:val="30"/>
                <w:szCs w:val="30"/>
              </w:rPr>
              <w:t>1.</w:t>
            </w:r>
          </w:p>
          <w:p w:rsidR="00956EB8" w:rsidRPr="00B43FBE" w:rsidRDefault="00956EB8" w:rsidP="00B43FBE">
            <w:pPr>
              <w:spacing w:line="400" w:lineRule="exact"/>
              <w:jc w:val="left"/>
              <w:rPr>
                <w:rFonts w:ascii="仿宋" w:eastAsia="仿宋" w:hAnsi="仿宋"/>
                <w:sz w:val="30"/>
                <w:szCs w:val="30"/>
              </w:rPr>
            </w:pPr>
            <w:r w:rsidRPr="00B43FBE">
              <w:rPr>
                <w:rFonts w:ascii="仿宋" w:eastAsia="仿宋" w:hAnsi="仿宋"/>
                <w:sz w:val="30"/>
                <w:szCs w:val="30"/>
              </w:rPr>
              <w:t>2.</w:t>
            </w:r>
          </w:p>
          <w:p w:rsidR="00956EB8" w:rsidRPr="00B43FBE" w:rsidRDefault="00956EB8" w:rsidP="00B43FBE">
            <w:pPr>
              <w:spacing w:line="400" w:lineRule="exact"/>
              <w:jc w:val="left"/>
              <w:rPr>
                <w:rFonts w:ascii="仿宋" w:eastAsia="仿宋" w:hAnsi="仿宋"/>
                <w:sz w:val="30"/>
                <w:szCs w:val="30"/>
              </w:rPr>
            </w:pPr>
            <w:r w:rsidRPr="00B43FBE">
              <w:rPr>
                <w:rFonts w:ascii="仿宋" w:eastAsia="仿宋" w:hAnsi="仿宋"/>
                <w:sz w:val="30"/>
                <w:szCs w:val="30"/>
              </w:rPr>
              <w:t>3.</w:t>
            </w:r>
          </w:p>
          <w:p w:rsidR="00956EB8" w:rsidRPr="00B43FBE" w:rsidRDefault="00956EB8" w:rsidP="00B43FBE">
            <w:pPr>
              <w:spacing w:line="400" w:lineRule="exact"/>
              <w:jc w:val="left"/>
              <w:rPr>
                <w:rFonts w:ascii="仿宋" w:eastAsia="仿宋" w:hAnsi="仿宋"/>
                <w:sz w:val="30"/>
                <w:szCs w:val="30"/>
              </w:rPr>
            </w:pPr>
            <w:r w:rsidRPr="00B43FBE">
              <w:rPr>
                <w:rFonts w:ascii="仿宋" w:eastAsia="仿宋" w:hAnsi="仿宋"/>
                <w:sz w:val="30"/>
                <w:szCs w:val="30"/>
              </w:rPr>
              <w:t>4.</w:t>
            </w:r>
          </w:p>
          <w:p w:rsidR="00956EB8" w:rsidRPr="00B43FBE" w:rsidRDefault="00956EB8" w:rsidP="00B43FBE">
            <w:pPr>
              <w:spacing w:line="400" w:lineRule="exact"/>
              <w:jc w:val="left"/>
              <w:rPr>
                <w:rFonts w:ascii="仿宋" w:eastAsia="仿宋" w:hAnsi="仿宋"/>
                <w:sz w:val="30"/>
                <w:szCs w:val="30"/>
              </w:rPr>
            </w:pPr>
            <w:r w:rsidRPr="00B43FBE">
              <w:rPr>
                <w:rFonts w:ascii="仿宋" w:eastAsia="仿宋" w:hAnsi="仿宋"/>
                <w:sz w:val="30"/>
                <w:szCs w:val="30"/>
              </w:rPr>
              <w:t>5.</w:t>
            </w:r>
          </w:p>
          <w:p w:rsidR="00956EB8" w:rsidRPr="00B43FBE" w:rsidRDefault="00956EB8" w:rsidP="00B43FBE">
            <w:pPr>
              <w:spacing w:line="400" w:lineRule="exact"/>
              <w:jc w:val="left"/>
              <w:rPr>
                <w:rFonts w:ascii="仿宋" w:eastAsia="仿宋" w:hAnsi="仿宋"/>
                <w:sz w:val="30"/>
                <w:szCs w:val="30"/>
              </w:rPr>
            </w:pPr>
          </w:p>
        </w:tc>
      </w:tr>
      <w:tr w:rsidR="00956EB8" w:rsidRPr="00B43FBE" w:rsidTr="00B43FBE">
        <w:trPr>
          <w:trHeight w:val="2388"/>
        </w:trPr>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申请人承诺</w:t>
            </w:r>
          </w:p>
        </w:tc>
        <w:tc>
          <w:tcPr>
            <w:tcW w:w="7019" w:type="dxa"/>
            <w:gridSpan w:val="3"/>
            <w:vAlign w:val="center"/>
          </w:tcPr>
          <w:p w:rsidR="00956EB8" w:rsidRPr="00B43FBE" w:rsidRDefault="00956EB8" w:rsidP="00B43FBE">
            <w:pPr>
              <w:spacing w:line="440" w:lineRule="exact"/>
              <w:ind w:firstLineChars="200" w:firstLine="600"/>
              <w:rPr>
                <w:rFonts w:ascii="仿宋" w:eastAsia="仿宋" w:hAnsi="仿宋"/>
                <w:sz w:val="30"/>
                <w:szCs w:val="30"/>
              </w:rPr>
            </w:pPr>
            <w:r w:rsidRPr="00B43FBE">
              <w:rPr>
                <w:rFonts w:ascii="仿宋" w:eastAsia="仿宋" w:hAnsi="仿宋" w:hint="eastAsia"/>
                <w:sz w:val="30"/>
                <w:szCs w:val="30"/>
              </w:rPr>
              <w:t>本人承诺申报</w:t>
            </w:r>
            <w:r w:rsidR="00ED4E71">
              <w:rPr>
                <w:rFonts w:ascii="仿宋" w:eastAsia="仿宋" w:hAnsi="仿宋" w:hint="eastAsia"/>
                <w:sz w:val="30"/>
                <w:szCs w:val="30"/>
              </w:rPr>
              <w:t>生猪稳产保供</w:t>
            </w:r>
            <w:r w:rsidRPr="00B43FBE">
              <w:rPr>
                <w:rFonts w:ascii="仿宋" w:eastAsia="仿宋" w:hAnsi="仿宋" w:hint="eastAsia"/>
                <w:sz w:val="30"/>
                <w:szCs w:val="30"/>
              </w:rPr>
              <w:t>补贴所提交材料真实有效，承担虚假申报、重复申报等违法违规行为造成的一切法律后果。</w:t>
            </w:r>
          </w:p>
          <w:p w:rsidR="00956EB8" w:rsidRDefault="00956EB8" w:rsidP="00B43FBE">
            <w:pPr>
              <w:spacing w:line="440" w:lineRule="exact"/>
              <w:rPr>
                <w:rFonts w:ascii="仿宋" w:eastAsia="仿宋" w:hAnsi="仿宋"/>
                <w:sz w:val="30"/>
                <w:szCs w:val="30"/>
              </w:rPr>
            </w:pPr>
          </w:p>
          <w:p w:rsidR="00956EB8" w:rsidRPr="00B43FBE" w:rsidRDefault="00956EB8" w:rsidP="00B43FBE">
            <w:pPr>
              <w:spacing w:line="440" w:lineRule="exact"/>
              <w:rPr>
                <w:rFonts w:ascii="仿宋" w:eastAsia="仿宋" w:hAnsi="仿宋"/>
                <w:sz w:val="30"/>
                <w:szCs w:val="30"/>
              </w:rPr>
            </w:pPr>
            <w:r w:rsidRPr="00B43FBE">
              <w:rPr>
                <w:rFonts w:ascii="仿宋" w:eastAsia="仿宋" w:hAnsi="仿宋" w:hint="eastAsia"/>
                <w:sz w:val="30"/>
                <w:szCs w:val="30"/>
              </w:rPr>
              <w:t>负责人签名</w:t>
            </w:r>
            <w:r w:rsidRPr="00B43FBE">
              <w:rPr>
                <w:rFonts w:ascii="仿宋" w:eastAsia="仿宋" w:hAnsi="仿宋"/>
                <w:sz w:val="30"/>
                <w:szCs w:val="30"/>
              </w:rPr>
              <w:t xml:space="preserve">:             </w:t>
            </w:r>
            <w:r w:rsidRPr="00B43FBE">
              <w:rPr>
                <w:rFonts w:ascii="仿宋" w:eastAsia="仿宋" w:hAnsi="仿宋" w:hint="eastAsia"/>
                <w:sz w:val="30"/>
                <w:szCs w:val="30"/>
              </w:rPr>
              <w:t>（单位公章）</w:t>
            </w:r>
          </w:p>
          <w:p w:rsidR="00956EB8" w:rsidRPr="00B43FBE" w:rsidRDefault="00956EB8" w:rsidP="00B43FBE">
            <w:pPr>
              <w:spacing w:line="440" w:lineRule="exact"/>
              <w:ind w:firstLineChars="1400" w:firstLine="4200"/>
              <w:rPr>
                <w:rFonts w:ascii="仿宋" w:eastAsia="仿宋" w:hAnsi="仿宋"/>
                <w:sz w:val="30"/>
                <w:szCs w:val="30"/>
              </w:rPr>
            </w:pPr>
            <w:r w:rsidRPr="00B43FBE">
              <w:rPr>
                <w:rFonts w:ascii="仿宋" w:eastAsia="仿宋" w:hAnsi="仿宋" w:hint="eastAsia"/>
                <w:sz w:val="30"/>
                <w:szCs w:val="30"/>
              </w:rPr>
              <w:t>年</w:t>
            </w:r>
            <w:r w:rsidRPr="00B43FBE">
              <w:rPr>
                <w:rFonts w:ascii="仿宋" w:eastAsia="仿宋" w:hAnsi="仿宋"/>
                <w:sz w:val="30"/>
                <w:szCs w:val="30"/>
              </w:rPr>
              <w:t xml:space="preserve">  </w:t>
            </w:r>
            <w:r w:rsidRPr="00B43FBE">
              <w:rPr>
                <w:rFonts w:ascii="仿宋" w:eastAsia="仿宋" w:hAnsi="仿宋" w:hint="eastAsia"/>
                <w:sz w:val="30"/>
                <w:szCs w:val="30"/>
              </w:rPr>
              <w:t>月</w:t>
            </w:r>
            <w:r w:rsidRPr="00B43FBE">
              <w:rPr>
                <w:rFonts w:ascii="仿宋" w:eastAsia="仿宋" w:hAnsi="仿宋"/>
                <w:sz w:val="30"/>
                <w:szCs w:val="30"/>
              </w:rPr>
              <w:t xml:space="preserve">  </w:t>
            </w:r>
            <w:r w:rsidRPr="00B43FBE">
              <w:rPr>
                <w:rFonts w:ascii="仿宋" w:eastAsia="仿宋" w:hAnsi="仿宋" w:hint="eastAsia"/>
                <w:sz w:val="30"/>
                <w:szCs w:val="30"/>
              </w:rPr>
              <w:t>日</w:t>
            </w:r>
          </w:p>
        </w:tc>
      </w:tr>
      <w:tr w:rsidR="00956EB8" w:rsidRPr="00B43FBE" w:rsidTr="00B43FBE">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80"/>
                <w:sz w:val="30"/>
                <w:szCs w:val="30"/>
              </w:rPr>
              <w:t>基层畜牧兽医站</w:t>
            </w:r>
            <w:r w:rsidRPr="00B43FBE">
              <w:rPr>
                <w:rFonts w:ascii="仿宋" w:eastAsia="仿宋" w:hAnsi="仿宋" w:hint="eastAsia"/>
                <w:w w:val="90"/>
                <w:sz w:val="30"/>
                <w:szCs w:val="30"/>
              </w:rPr>
              <w:t>初审意见</w:t>
            </w:r>
          </w:p>
        </w:tc>
        <w:tc>
          <w:tcPr>
            <w:tcW w:w="7019" w:type="dxa"/>
            <w:gridSpan w:val="3"/>
            <w:vAlign w:val="center"/>
          </w:tcPr>
          <w:p w:rsidR="00956EB8" w:rsidRPr="00B43FBE" w:rsidRDefault="00956EB8" w:rsidP="00B43FBE">
            <w:pPr>
              <w:jc w:val="center"/>
              <w:rPr>
                <w:rFonts w:ascii="仿宋" w:eastAsia="仿宋" w:hAnsi="仿宋"/>
                <w:sz w:val="30"/>
                <w:szCs w:val="30"/>
              </w:rPr>
            </w:pPr>
          </w:p>
          <w:p w:rsidR="00956EB8" w:rsidRPr="00B43FBE" w:rsidRDefault="00956EB8" w:rsidP="00B43FBE">
            <w:pPr>
              <w:jc w:val="center"/>
              <w:rPr>
                <w:rFonts w:ascii="仿宋" w:eastAsia="仿宋" w:hAnsi="仿宋"/>
                <w:sz w:val="30"/>
                <w:szCs w:val="30"/>
              </w:rPr>
            </w:pPr>
          </w:p>
          <w:p w:rsidR="00956EB8" w:rsidRPr="00B43FBE" w:rsidRDefault="00956EB8" w:rsidP="00B43FBE">
            <w:pPr>
              <w:jc w:val="center"/>
              <w:rPr>
                <w:rFonts w:ascii="仿宋" w:eastAsia="仿宋" w:hAnsi="仿宋"/>
                <w:sz w:val="30"/>
                <w:szCs w:val="30"/>
              </w:rPr>
            </w:pPr>
            <w:r w:rsidRPr="00B43FBE">
              <w:rPr>
                <w:rFonts w:ascii="仿宋" w:eastAsia="仿宋" w:hAnsi="仿宋" w:hint="eastAsia"/>
                <w:sz w:val="30"/>
                <w:szCs w:val="30"/>
              </w:rPr>
              <w:t>负责人签名</w:t>
            </w:r>
            <w:r w:rsidRPr="00B43FBE">
              <w:rPr>
                <w:rFonts w:ascii="仿宋" w:eastAsia="仿宋" w:hAnsi="仿宋"/>
                <w:sz w:val="30"/>
                <w:szCs w:val="30"/>
              </w:rPr>
              <w:t xml:space="preserve">:         </w:t>
            </w:r>
            <w:r w:rsidRPr="00B43FBE">
              <w:rPr>
                <w:rFonts w:ascii="仿宋" w:eastAsia="仿宋" w:hAnsi="仿宋" w:hint="eastAsia"/>
                <w:sz w:val="30"/>
                <w:szCs w:val="30"/>
              </w:rPr>
              <w:t>（单位公章）</w:t>
            </w:r>
            <w:r w:rsidRPr="00B43FBE">
              <w:rPr>
                <w:rFonts w:ascii="仿宋" w:eastAsia="仿宋" w:hAnsi="仿宋"/>
                <w:sz w:val="30"/>
                <w:szCs w:val="30"/>
              </w:rPr>
              <w:t xml:space="preserve"> </w:t>
            </w:r>
          </w:p>
        </w:tc>
      </w:tr>
      <w:tr w:rsidR="00956EB8" w:rsidRPr="00B43FBE" w:rsidTr="008416F5">
        <w:trPr>
          <w:trHeight w:val="2401"/>
        </w:trPr>
        <w:tc>
          <w:tcPr>
            <w:tcW w:w="1733" w:type="dxa"/>
            <w:vAlign w:val="center"/>
          </w:tcPr>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市农业农村局</w:t>
            </w:r>
          </w:p>
          <w:p w:rsidR="00956EB8" w:rsidRPr="00B43FBE" w:rsidRDefault="00956EB8" w:rsidP="00B43FBE">
            <w:pPr>
              <w:jc w:val="center"/>
              <w:rPr>
                <w:rFonts w:ascii="仿宋" w:eastAsia="仿宋" w:hAnsi="仿宋"/>
                <w:w w:val="90"/>
                <w:sz w:val="30"/>
                <w:szCs w:val="30"/>
              </w:rPr>
            </w:pPr>
            <w:r w:rsidRPr="00B43FBE">
              <w:rPr>
                <w:rFonts w:ascii="仿宋" w:eastAsia="仿宋" w:hAnsi="仿宋" w:hint="eastAsia"/>
                <w:w w:val="90"/>
                <w:sz w:val="30"/>
                <w:szCs w:val="30"/>
              </w:rPr>
              <w:t>复核意见</w:t>
            </w:r>
          </w:p>
        </w:tc>
        <w:tc>
          <w:tcPr>
            <w:tcW w:w="7019" w:type="dxa"/>
            <w:gridSpan w:val="3"/>
            <w:vAlign w:val="center"/>
          </w:tcPr>
          <w:p w:rsidR="00956EB8" w:rsidRPr="00B43FBE" w:rsidRDefault="00956EB8" w:rsidP="00B43FBE">
            <w:pPr>
              <w:jc w:val="center"/>
              <w:rPr>
                <w:rFonts w:ascii="仿宋" w:eastAsia="仿宋" w:hAnsi="仿宋"/>
                <w:sz w:val="30"/>
                <w:szCs w:val="30"/>
              </w:rPr>
            </w:pPr>
          </w:p>
          <w:p w:rsidR="00956EB8" w:rsidRPr="00B43FBE" w:rsidRDefault="00956EB8" w:rsidP="00B43FBE">
            <w:pPr>
              <w:jc w:val="center"/>
              <w:rPr>
                <w:rFonts w:ascii="仿宋" w:eastAsia="仿宋" w:hAnsi="仿宋"/>
                <w:sz w:val="30"/>
                <w:szCs w:val="30"/>
              </w:rPr>
            </w:pPr>
          </w:p>
          <w:p w:rsidR="00956EB8" w:rsidRPr="00B43FBE" w:rsidRDefault="00956EB8" w:rsidP="00B43FBE">
            <w:pPr>
              <w:spacing w:line="460" w:lineRule="exact"/>
              <w:jc w:val="center"/>
              <w:rPr>
                <w:rFonts w:ascii="仿宋" w:eastAsia="仿宋" w:hAnsi="仿宋"/>
                <w:sz w:val="30"/>
                <w:szCs w:val="30"/>
              </w:rPr>
            </w:pPr>
            <w:r w:rsidRPr="00B43FBE">
              <w:rPr>
                <w:rFonts w:ascii="仿宋" w:eastAsia="仿宋" w:hAnsi="仿宋"/>
                <w:sz w:val="30"/>
                <w:szCs w:val="30"/>
              </w:rPr>
              <w:t xml:space="preserve">      </w:t>
            </w:r>
            <w:r>
              <w:rPr>
                <w:rFonts w:ascii="仿宋" w:eastAsia="仿宋" w:hAnsi="仿宋"/>
                <w:sz w:val="30"/>
                <w:szCs w:val="30"/>
              </w:rPr>
              <w:t xml:space="preserve">   </w:t>
            </w:r>
            <w:r w:rsidRPr="00B43FBE">
              <w:rPr>
                <w:rFonts w:ascii="仿宋" w:eastAsia="仿宋" w:hAnsi="仿宋" w:hint="eastAsia"/>
                <w:sz w:val="30"/>
                <w:szCs w:val="30"/>
              </w:rPr>
              <w:t>（公章）</w:t>
            </w:r>
          </w:p>
          <w:p w:rsidR="00956EB8" w:rsidRPr="001F0AF6" w:rsidRDefault="00956EB8" w:rsidP="008416F5">
            <w:pPr>
              <w:pStyle w:val="a7"/>
              <w:rPr>
                <w:rFonts w:asciiTheme="majorHAnsi" w:hAnsiTheme="majorHAnsi" w:cstheme="majorBidi"/>
              </w:rPr>
            </w:pPr>
            <w:r w:rsidRPr="001F0AF6">
              <w:rPr>
                <w:rFonts w:asciiTheme="majorHAnsi" w:hAnsiTheme="majorHAnsi" w:cstheme="majorBidi"/>
              </w:rPr>
              <w:t xml:space="preserve">         </w:t>
            </w:r>
            <w:r w:rsidRPr="001F0AF6">
              <w:rPr>
                <w:rFonts w:asciiTheme="majorHAnsi" w:hAnsiTheme="majorHAnsi" w:cstheme="majorBidi" w:hint="eastAsia"/>
              </w:rPr>
              <w:t>年</w:t>
            </w:r>
            <w:r w:rsidRPr="001F0AF6">
              <w:rPr>
                <w:rFonts w:asciiTheme="majorHAnsi" w:hAnsiTheme="majorHAnsi" w:cstheme="majorBidi"/>
              </w:rPr>
              <w:t xml:space="preserve">   </w:t>
            </w:r>
            <w:r w:rsidRPr="001F0AF6">
              <w:rPr>
                <w:rFonts w:asciiTheme="majorHAnsi" w:hAnsiTheme="majorHAnsi" w:cstheme="majorBidi" w:hint="eastAsia"/>
              </w:rPr>
              <w:t>月</w:t>
            </w:r>
            <w:r w:rsidRPr="001F0AF6">
              <w:rPr>
                <w:rFonts w:asciiTheme="majorHAnsi" w:hAnsiTheme="majorHAnsi" w:cstheme="majorBidi"/>
              </w:rPr>
              <w:t xml:space="preserve">   </w:t>
            </w:r>
            <w:r w:rsidRPr="001F0AF6">
              <w:rPr>
                <w:rFonts w:asciiTheme="majorHAnsi" w:hAnsiTheme="majorHAnsi" w:cstheme="majorBidi" w:hint="eastAsia"/>
              </w:rPr>
              <w:t>日</w:t>
            </w:r>
            <w:r w:rsidRPr="001F0AF6">
              <w:rPr>
                <w:rFonts w:asciiTheme="majorHAnsi" w:hAnsiTheme="majorHAnsi" w:cstheme="majorBidi"/>
              </w:rPr>
              <w:t xml:space="preserve"> </w:t>
            </w:r>
          </w:p>
        </w:tc>
      </w:tr>
    </w:tbl>
    <w:p w:rsidR="00956EB8" w:rsidRPr="00477C5F" w:rsidRDefault="00956EB8" w:rsidP="0034635E"/>
    <w:sectPr w:rsidR="00956EB8" w:rsidRPr="00477C5F" w:rsidSect="008416F5">
      <w:pgSz w:w="11906" w:h="16838"/>
      <w:pgMar w:top="1440" w:right="1588" w:bottom="1440" w:left="1588" w:header="851" w:footer="794"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659E" w:rsidRDefault="0014659E" w:rsidP="006441DA">
      <w:r>
        <w:separator/>
      </w:r>
    </w:p>
  </w:endnote>
  <w:endnote w:type="continuationSeparator" w:id="0">
    <w:p w:rsidR="0014659E" w:rsidRDefault="0014659E" w:rsidP="006441D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EB8" w:rsidRPr="00621AE8" w:rsidRDefault="008416F5">
    <w:pPr>
      <w:pStyle w:val="a6"/>
      <w:jc w:val="center"/>
      <w:rPr>
        <w:sz w:val="28"/>
        <w:szCs w:val="28"/>
      </w:rPr>
    </w:pPr>
    <w:r>
      <w:rPr>
        <w:rFonts w:hint="eastAsia"/>
        <w:sz w:val="28"/>
        <w:szCs w:val="28"/>
      </w:rPr>
      <w:t>--</w:t>
    </w:r>
    <w:r w:rsidR="00CC1586" w:rsidRPr="00621AE8">
      <w:rPr>
        <w:sz w:val="28"/>
        <w:szCs w:val="28"/>
      </w:rPr>
      <w:fldChar w:fldCharType="begin"/>
    </w:r>
    <w:r w:rsidR="00956EB8" w:rsidRPr="00621AE8">
      <w:rPr>
        <w:sz w:val="28"/>
        <w:szCs w:val="28"/>
      </w:rPr>
      <w:instrText xml:space="preserve"> PAGE   \* MERGEFORMAT </w:instrText>
    </w:r>
    <w:r w:rsidR="00CC1586" w:rsidRPr="00621AE8">
      <w:rPr>
        <w:sz w:val="28"/>
        <w:szCs w:val="28"/>
      </w:rPr>
      <w:fldChar w:fldCharType="separate"/>
    </w:r>
    <w:r w:rsidR="00B9328B" w:rsidRPr="00B9328B">
      <w:rPr>
        <w:noProof/>
        <w:sz w:val="28"/>
        <w:szCs w:val="28"/>
        <w:lang w:val="zh-CN"/>
      </w:rPr>
      <w:t>-</w:t>
    </w:r>
    <w:r w:rsidR="00B9328B">
      <w:rPr>
        <w:noProof/>
        <w:sz w:val="28"/>
        <w:szCs w:val="28"/>
      </w:rPr>
      <w:t xml:space="preserve"> 5 -</w:t>
    </w:r>
    <w:r w:rsidR="00CC1586" w:rsidRPr="00621AE8">
      <w:rPr>
        <w:sz w:val="28"/>
        <w:szCs w:val="28"/>
      </w:rPr>
      <w:fldChar w:fldCharType="end"/>
    </w:r>
    <w:r>
      <w:rPr>
        <w:rFonts w:hint="eastAsia"/>
        <w:sz w:val="28"/>
        <w:szCs w:val="28"/>
      </w:rPr>
      <w:t>--</w:t>
    </w:r>
  </w:p>
  <w:p w:rsidR="00956EB8" w:rsidRDefault="00956EB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659E" w:rsidRDefault="0014659E" w:rsidP="006441DA">
      <w:r>
        <w:separator/>
      </w:r>
    </w:p>
  </w:footnote>
  <w:footnote w:type="continuationSeparator" w:id="0">
    <w:p w:rsidR="0014659E" w:rsidRDefault="0014659E" w:rsidP="006441D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338B8"/>
    <w:rsid w:val="00003DE7"/>
    <w:rsid w:val="00044F01"/>
    <w:rsid w:val="00054A47"/>
    <w:rsid w:val="00076C3B"/>
    <w:rsid w:val="000815EC"/>
    <w:rsid w:val="00096AF2"/>
    <w:rsid w:val="0014659E"/>
    <w:rsid w:val="00146C7E"/>
    <w:rsid w:val="00165069"/>
    <w:rsid w:val="001654D9"/>
    <w:rsid w:val="00175DE2"/>
    <w:rsid w:val="001831CD"/>
    <w:rsid w:val="0018557B"/>
    <w:rsid w:val="001F0AF6"/>
    <w:rsid w:val="0024424C"/>
    <w:rsid w:val="0028502E"/>
    <w:rsid w:val="00326882"/>
    <w:rsid w:val="00337B0F"/>
    <w:rsid w:val="0034635E"/>
    <w:rsid w:val="00376A26"/>
    <w:rsid w:val="00380B6B"/>
    <w:rsid w:val="003B2AA6"/>
    <w:rsid w:val="00425D1F"/>
    <w:rsid w:val="0043069A"/>
    <w:rsid w:val="00477C5F"/>
    <w:rsid w:val="005909E1"/>
    <w:rsid w:val="005D7C31"/>
    <w:rsid w:val="0060174B"/>
    <w:rsid w:val="00621AE8"/>
    <w:rsid w:val="006424A9"/>
    <w:rsid w:val="006441DA"/>
    <w:rsid w:val="006C685C"/>
    <w:rsid w:val="006C7D73"/>
    <w:rsid w:val="007E7113"/>
    <w:rsid w:val="008237C4"/>
    <w:rsid w:val="008416F5"/>
    <w:rsid w:val="00885C58"/>
    <w:rsid w:val="008C0ECD"/>
    <w:rsid w:val="0092198E"/>
    <w:rsid w:val="00926E06"/>
    <w:rsid w:val="00956EB8"/>
    <w:rsid w:val="00962BD0"/>
    <w:rsid w:val="009E5AE4"/>
    <w:rsid w:val="00A360EF"/>
    <w:rsid w:val="00B43FBE"/>
    <w:rsid w:val="00B77C1B"/>
    <w:rsid w:val="00B9328B"/>
    <w:rsid w:val="00B96F30"/>
    <w:rsid w:val="00BF4EC7"/>
    <w:rsid w:val="00C30EA2"/>
    <w:rsid w:val="00C338B8"/>
    <w:rsid w:val="00C75824"/>
    <w:rsid w:val="00C91A91"/>
    <w:rsid w:val="00CA36BD"/>
    <w:rsid w:val="00CC1586"/>
    <w:rsid w:val="00CC2762"/>
    <w:rsid w:val="00CD7245"/>
    <w:rsid w:val="00CE2A2B"/>
    <w:rsid w:val="00D36830"/>
    <w:rsid w:val="00D6381D"/>
    <w:rsid w:val="00D660B1"/>
    <w:rsid w:val="00EC19FC"/>
    <w:rsid w:val="00EC385B"/>
    <w:rsid w:val="00ED4E71"/>
    <w:rsid w:val="00FA1DB1"/>
    <w:rsid w:val="00FD075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D1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rsid w:val="00FD075E"/>
    <w:pPr>
      <w:ind w:leftChars="2500" w:left="100"/>
    </w:pPr>
  </w:style>
  <w:style w:type="character" w:customStyle="1" w:styleId="Char">
    <w:name w:val="日期 Char"/>
    <w:basedOn w:val="a0"/>
    <w:link w:val="a3"/>
    <w:uiPriority w:val="99"/>
    <w:semiHidden/>
    <w:locked/>
    <w:rsid w:val="00FD075E"/>
    <w:rPr>
      <w:rFonts w:cs="Times New Roman"/>
    </w:rPr>
  </w:style>
  <w:style w:type="table" w:styleId="a4">
    <w:name w:val="Table Grid"/>
    <w:basedOn w:val="a1"/>
    <w:uiPriority w:val="99"/>
    <w:rsid w:val="00477C5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semiHidden/>
    <w:rsid w:val="006441D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locked/>
    <w:rsid w:val="006441DA"/>
    <w:rPr>
      <w:rFonts w:cs="Times New Roman"/>
      <w:sz w:val="18"/>
      <w:szCs w:val="18"/>
    </w:rPr>
  </w:style>
  <w:style w:type="paragraph" w:styleId="a6">
    <w:name w:val="footer"/>
    <w:basedOn w:val="a"/>
    <w:link w:val="Char1"/>
    <w:uiPriority w:val="99"/>
    <w:rsid w:val="006441DA"/>
    <w:pPr>
      <w:tabs>
        <w:tab w:val="center" w:pos="4153"/>
        <w:tab w:val="right" w:pos="8306"/>
      </w:tabs>
      <w:snapToGrid w:val="0"/>
      <w:jc w:val="left"/>
    </w:pPr>
    <w:rPr>
      <w:sz w:val="18"/>
      <w:szCs w:val="18"/>
    </w:rPr>
  </w:style>
  <w:style w:type="character" w:customStyle="1" w:styleId="Char1">
    <w:name w:val="页脚 Char"/>
    <w:basedOn w:val="a0"/>
    <w:link w:val="a6"/>
    <w:uiPriority w:val="99"/>
    <w:locked/>
    <w:rsid w:val="006441DA"/>
    <w:rPr>
      <w:rFonts w:cs="Times New Roman"/>
      <w:sz w:val="18"/>
      <w:szCs w:val="18"/>
    </w:rPr>
  </w:style>
  <w:style w:type="paragraph" w:styleId="a7">
    <w:name w:val="Subtitle"/>
    <w:basedOn w:val="a"/>
    <w:next w:val="a"/>
    <w:link w:val="Char2"/>
    <w:qFormat/>
    <w:locked/>
    <w:rsid w:val="008416F5"/>
    <w:pPr>
      <w:spacing w:before="240" w:after="60" w:line="312" w:lineRule="auto"/>
      <w:jc w:val="center"/>
      <w:outlineLvl w:val="1"/>
    </w:pPr>
    <w:rPr>
      <w:rFonts w:ascii="Cambria" w:hAnsi="Cambria"/>
      <w:b/>
      <w:bCs/>
      <w:kern w:val="28"/>
      <w:sz w:val="32"/>
      <w:szCs w:val="32"/>
    </w:rPr>
  </w:style>
  <w:style w:type="character" w:customStyle="1" w:styleId="Char2">
    <w:name w:val="副标题 Char"/>
    <w:basedOn w:val="a0"/>
    <w:link w:val="a7"/>
    <w:rsid w:val="008416F5"/>
    <w:rPr>
      <w:rFonts w:ascii="Cambria" w:hAnsi="Cambria"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7</Pages>
  <Words>359</Words>
  <Characters>2050</Characters>
  <Application>Microsoft Office Word</Application>
  <DocSecurity>0</DocSecurity>
  <Lines>17</Lines>
  <Paragraphs>4</Paragraphs>
  <ScaleCrop>false</ScaleCrop>
  <Company/>
  <LinksUpToDate>false</LinksUpToDate>
  <CharactersWithSpaces>2405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cp:revision>
  <cp:lastPrinted>2020-01-22T01:35:00Z</cp:lastPrinted>
  <dcterms:created xsi:type="dcterms:W3CDTF">2020-01-21T01:53:00Z</dcterms:created>
  <dcterms:modified xsi:type="dcterms:W3CDTF">2020-01-22T01:37:00Z</dcterms:modified>
</cp:coreProperties>
</file>