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hint="eastAsia" w:ascii="Times New Roman" w:hAnsi="Times New Roman" w:eastAsia="方正小标宋_GBK"/>
          <w:sz w:val="44"/>
          <w:szCs w:val="44"/>
        </w:rPr>
      </w:pPr>
      <w:bookmarkStart w:id="0" w:name="_GoBack"/>
      <w:bookmarkEnd w:id="0"/>
    </w:p>
    <w:p>
      <w:pPr>
        <w:spacing w:line="580" w:lineRule="exact"/>
        <w:jc w:val="center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政府性融资担保机构绩效评价结果公示名单</w:t>
      </w:r>
    </w:p>
    <w:p>
      <w:pPr>
        <w:spacing w:line="580" w:lineRule="exact"/>
        <w:ind w:firstLine="645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spacing w:line="580" w:lineRule="exact"/>
        <w:ind w:firstLine="645"/>
        <w:rPr>
          <w:rFonts w:hint="default"/>
          <w:lang w:val="e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江苏信保南京信用融资担保有限公司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太仓市普惠融资担保有限公司、江苏扬州信用融资担保有限公司</w:t>
      </w:r>
      <w:r>
        <w:rPr>
          <w:rFonts w:hint="eastAsia" w:ascii="Times New Roman" w:hAnsi="Times New Roman" w:eastAsia="方正楷体_GBK"/>
          <w:sz w:val="32"/>
          <w:szCs w:val="32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江苏徐州信用融资担保有限公司、高邮市东方邮都融资担保有限公司、江苏常州高新信用融资担保有限公司、张家港市农业融资担保有限公司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、泰州市小微企业融资担保有限公司、</w:t>
      </w:r>
      <w:r>
        <w:rPr>
          <w:rFonts w:hint="eastAsia" w:ascii="Times New Roman" w:hAnsi="Times New Roman" w:eastAsia="方正仿宋_GBK"/>
          <w:sz w:val="32"/>
          <w:szCs w:val="32"/>
        </w:rPr>
        <w:t>南通市科创融资担保有限公司</w:t>
      </w:r>
      <w:r>
        <w:rPr>
          <w:rFonts w:hint="eastAsia" w:ascii="Times New Roman" w:hAnsi="Times New Roman" w:eastAsia="方正楷体_GBK"/>
          <w:sz w:val="32"/>
          <w:szCs w:val="32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泗洪县苏盛融资担保有限公司</w:t>
      </w:r>
      <w:r>
        <w:rPr>
          <w:rFonts w:hint="eastAsia" w:ascii="Times New Roman" w:hAnsi="Times New Roman" w:eastAsia="方正楷体_GBK"/>
          <w:sz w:val="32"/>
          <w:szCs w:val="32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响水县财源融资担保有限公司</w:t>
      </w:r>
      <w:r>
        <w:rPr>
          <w:rFonts w:hint="eastAsia" w:ascii="Times New Roman" w:hAnsi="Times New Roman" w:eastAsia="方正楷体_GBK"/>
          <w:sz w:val="32"/>
          <w:szCs w:val="32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南京紫金融资担保有限责任公司</w:t>
      </w:r>
      <w:r>
        <w:rPr>
          <w:rFonts w:hint="eastAsia" w:ascii="Times New Roman" w:hAnsi="Times New Roman" w:eastAsia="方正楷体_GBK"/>
          <w:sz w:val="32"/>
          <w:szCs w:val="32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淮安市银信融资担保有限公司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盐城市中小企业融资担保有限公司、泰兴市润泰融资担保有限公司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江苏再保南通信用融资担保有限公司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徐州开瑞融资担保有限公司、江苏省融资再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担保有限公司</w:t>
      </w:r>
      <w:r>
        <w:rPr>
          <w:rFonts w:hint="eastAsia" w:ascii="Times New Roman" w:hAnsi="Times New Roman" w:eastAsia="方正仿宋_GBK"/>
          <w:sz w:val="32"/>
          <w:szCs w:val="32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江苏省农业融资担保有限公司</w:t>
      </w:r>
    </w:p>
    <w:sectPr>
      <w:footerReference r:id="rId3" w:type="default"/>
      <w:pgSz w:w="11906" w:h="16838"/>
      <w:pgMar w:top="1440" w:right="1689" w:bottom="1440" w:left="1689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仿宋GBK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仿宋GBK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WAAAAZHJz&#10;L1BLAQIUABQAAAAIAIdO4kDOqXm5zwAAAAUBAAAPAAAAAAAAAAEAIAAAADgAAABkcnMvZG93bnJl&#10;di54bWxQSwECFAAUAAAACACHTuJAQpVxR7cBAABgAwAADgAAAAAAAAABACAAAAA0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E9B9F"/>
    <w:rsid w:val="4BE75E93"/>
    <w:rsid w:val="4ED7C748"/>
    <w:rsid w:val="73FE9FD0"/>
    <w:rsid w:val="7FDE9B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3.33333333333333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2024-09-07T02:22:00Z</dcterms:created>
  <dc:creator>房婉秋</dc:creator>
  <cp:lastModifiedBy>房婉秋</cp:lastModifiedBy>
  <dcterms:modified xsi:type="dcterms:W3CDTF">2024-09-06T18:34:58Z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