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37F8" w:rsidRDefault="005637F8" w:rsidP="005637F8">
      <w:pPr>
        <w:pStyle w:val="a0"/>
        <w:spacing w:line="560" w:lineRule="exact"/>
        <w:ind w:firstLineChars="0" w:firstLine="0"/>
        <w:jc w:val="left"/>
        <w:rPr>
          <w:rFonts w:eastAsia="方正黑体_GBK"/>
        </w:rPr>
      </w:pPr>
      <w:r>
        <w:rPr>
          <w:rFonts w:eastAsia="方正黑体_GBK"/>
        </w:rPr>
        <w:t>附表</w:t>
      </w:r>
      <w:r>
        <w:rPr>
          <w:rFonts w:eastAsia="方正黑体_GBK"/>
        </w:rPr>
        <w:t>1-2</w:t>
      </w:r>
    </w:p>
    <w:p w:rsidR="005637F8" w:rsidRPr="005637F8" w:rsidRDefault="005637F8" w:rsidP="005637F8">
      <w:pPr>
        <w:pStyle w:val="a0"/>
        <w:spacing w:line="560" w:lineRule="exact"/>
        <w:ind w:firstLineChars="0" w:firstLine="0"/>
        <w:jc w:val="center"/>
        <w:rPr>
          <w:rFonts w:eastAsia="方正黑体_GBK"/>
        </w:rPr>
      </w:pPr>
      <w:r w:rsidRPr="005637F8">
        <w:rPr>
          <w:rFonts w:eastAsia="方正小标宋_GBK"/>
          <w:sz w:val="44"/>
          <w:szCs w:val="44"/>
        </w:rPr>
        <w:t>2022</w:t>
      </w:r>
      <w:r w:rsidRPr="005637F8">
        <w:rPr>
          <w:rFonts w:eastAsia="方正小标宋_GBK"/>
          <w:sz w:val="44"/>
          <w:szCs w:val="44"/>
        </w:rPr>
        <w:t>年省级现代农业发展专项工作任务清单（对应综合性因素测算资金）</w:t>
      </w:r>
    </w:p>
    <w:p w:rsidR="005637F8" w:rsidRDefault="005637F8" w:rsidP="005637F8">
      <w:pPr>
        <w:pStyle w:val="a0"/>
        <w:spacing w:line="560" w:lineRule="exact"/>
        <w:ind w:firstLine="880"/>
        <w:jc w:val="center"/>
        <w:rPr>
          <w:rFonts w:eastAsia="方正小标宋_GBK"/>
          <w:sz w:val="44"/>
          <w:szCs w:val="44"/>
        </w:rPr>
      </w:pPr>
      <w:bookmarkStart w:id="0" w:name="_GoBack"/>
      <w:bookmarkEnd w:id="0"/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56"/>
        <w:gridCol w:w="1071"/>
        <w:gridCol w:w="7552"/>
      </w:tblGrid>
      <w:tr w:rsidR="005637F8" w:rsidTr="00904281">
        <w:trPr>
          <w:trHeight w:val="540"/>
          <w:tblHeader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黑体_GBK"/>
                <w:sz w:val="20"/>
                <w:szCs w:val="20"/>
              </w:rPr>
            </w:pPr>
            <w:r>
              <w:rPr>
                <w:rStyle w:val="font81"/>
                <w:lang w:bidi="ar"/>
              </w:rPr>
              <w:t>序号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黑体_GBK"/>
                <w:sz w:val="20"/>
                <w:szCs w:val="20"/>
              </w:rPr>
            </w:pPr>
            <w:r>
              <w:rPr>
                <w:rStyle w:val="font81"/>
                <w:lang w:bidi="ar"/>
              </w:rPr>
              <w:t>市县别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黑体_GBK"/>
                <w:sz w:val="20"/>
                <w:szCs w:val="20"/>
              </w:rPr>
            </w:pPr>
            <w:r>
              <w:rPr>
                <w:rFonts w:eastAsia="方正黑体_GBK"/>
                <w:kern w:val="0"/>
                <w:sz w:val="20"/>
                <w:szCs w:val="20"/>
                <w:lang w:bidi="ar"/>
              </w:rPr>
              <w:t>指导性任务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南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京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(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浦口区、六合区、溧水区、高淳区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)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无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锡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江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阴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kern w:val="0"/>
                <w:sz w:val="20"/>
                <w:szCs w:val="20"/>
                <w:lang w:bidi="ar"/>
              </w:rPr>
            </w:pPr>
            <w:r>
              <w:rPr>
                <w:rFonts w:eastAsia="宋体" w:hint="eastAsia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宜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兴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5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徐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州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综合农事”服务中心（铜山区、贾汪区）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6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 xml:space="preserve">丰　</w:t>
            </w:r>
            <w:r>
              <w:rPr>
                <w:rStyle w:val="font41"/>
                <w:rFonts w:eastAsia="方正仿宋_GBK"/>
                <w:lang w:bidi="ar"/>
              </w:rPr>
              <w:t xml:space="preserve"> 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7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 xml:space="preserve">沛　</w:t>
            </w:r>
            <w:r>
              <w:rPr>
                <w:rStyle w:val="font41"/>
                <w:rFonts w:eastAsia="方正仿宋_GBK"/>
                <w:lang w:bidi="ar"/>
              </w:rPr>
              <w:t xml:space="preserve"> 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8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proofErr w:type="gramStart"/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睢</w:t>
            </w:r>
            <w:proofErr w:type="gramEnd"/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宁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9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新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proofErr w:type="gramStart"/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沂</w:t>
            </w:r>
            <w:proofErr w:type="gramEnd"/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开展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“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互联网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+”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农产品出村进城工程试点县建设</w:t>
            </w:r>
            <w:r w:rsidRPr="00692560">
              <w:rPr>
                <w:rFonts w:eastAsia="方正仿宋_GBK" w:hint="eastAsia"/>
                <w:spacing w:val="-6"/>
                <w:kern w:val="0"/>
                <w:sz w:val="20"/>
                <w:szCs w:val="20"/>
                <w:lang w:bidi="ar"/>
              </w:rPr>
              <w:t>；建设“全程机械化</w:t>
            </w:r>
            <w:r w:rsidRPr="00692560">
              <w:rPr>
                <w:rFonts w:eastAsia="方正仿宋_GBK" w:hint="eastAsia"/>
                <w:spacing w:val="-6"/>
                <w:kern w:val="0"/>
                <w:sz w:val="20"/>
                <w:szCs w:val="20"/>
                <w:lang w:bidi="ar"/>
              </w:rPr>
              <w:t>+</w:t>
            </w:r>
            <w:r w:rsidRPr="00692560">
              <w:rPr>
                <w:rFonts w:eastAsia="方正仿宋_GBK" w:hint="eastAsia"/>
                <w:spacing w:val="-6"/>
                <w:kern w:val="0"/>
                <w:sz w:val="20"/>
                <w:szCs w:val="20"/>
                <w:lang w:bidi="ar"/>
              </w:rPr>
              <w:t>综合农事”服务中心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kern w:val="0"/>
                <w:sz w:val="20"/>
                <w:szCs w:val="20"/>
                <w:lang w:bidi="ar"/>
              </w:rPr>
            </w:pPr>
            <w:r>
              <w:rPr>
                <w:rFonts w:eastAsia="宋体" w:hint="eastAsia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邳</w:t>
            </w:r>
            <w:proofErr w:type="gramEnd"/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州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11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常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州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综合农事”服务中心（金坛区、武进区、新北区）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12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proofErr w:type="gramStart"/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溧</w:t>
            </w:r>
            <w:proofErr w:type="gramEnd"/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阳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13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苏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州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14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常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熟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15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张家港市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16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昆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山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kern w:val="0"/>
                <w:sz w:val="20"/>
                <w:szCs w:val="20"/>
                <w:lang w:bidi="ar"/>
              </w:rPr>
            </w:pPr>
            <w:r>
              <w:rPr>
                <w:rFonts w:eastAsia="宋体" w:hint="eastAsia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太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仓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lastRenderedPageBreak/>
              <w:t>18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南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通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kern w:val="0"/>
                <w:sz w:val="20"/>
                <w:szCs w:val="20"/>
                <w:lang w:bidi="ar"/>
              </w:rPr>
            </w:pPr>
            <w:r>
              <w:rPr>
                <w:rFonts w:eastAsia="宋体" w:hint="eastAsia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海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安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20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如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东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21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启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东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22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如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proofErr w:type="gramStart"/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皋</w:t>
            </w:r>
            <w:proofErr w:type="gramEnd"/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23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连云港市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综合农事”服务中心（赣榆区）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24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东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海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25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灌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云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26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灌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南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27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淮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安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综合农事”服务中心（淮安区、洪泽区）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kern w:val="0"/>
                <w:sz w:val="20"/>
                <w:szCs w:val="20"/>
                <w:lang w:bidi="ar"/>
              </w:rPr>
            </w:pPr>
            <w:r>
              <w:rPr>
                <w:rFonts w:eastAsia="宋体" w:hint="eastAsia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涟</w:t>
            </w:r>
            <w:proofErr w:type="gramEnd"/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水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29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proofErr w:type="gramStart"/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盱</w:t>
            </w:r>
            <w:proofErr w:type="gramEnd"/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proofErr w:type="gramStart"/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眙</w:t>
            </w:r>
            <w:proofErr w:type="gramEnd"/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30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金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湖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31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盐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城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综合农事”服务中心（大丰区）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32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响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水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33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滨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海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建设优势特色种苗中心（企业）。</w:t>
            </w:r>
          </w:p>
        </w:tc>
      </w:tr>
      <w:tr w:rsidR="005637F8" w:rsidTr="00904281">
        <w:trPr>
          <w:trHeight w:val="56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34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射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阳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35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建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湖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开展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“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互联网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+”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农产品出村进城工程试点县建设；建设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“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全程机械化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+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综合农事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”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服务中心。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36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东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台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37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扬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州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综合农事”服务中心（江都区、邗江区）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38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宝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应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lastRenderedPageBreak/>
              <w:t>39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仪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征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40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高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邮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41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镇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江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42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丹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阳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43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扬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中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kern w:val="0"/>
                <w:sz w:val="20"/>
                <w:szCs w:val="20"/>
                <w:lang w:bidi="ar"/>
              </w:rPr>
            </w:pPr>
            <w:r>
              <w:rPr>
                <w:rFonts w:eastAsia="宋体" w:hint="eastAsia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句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容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kern w:val="0"/>
                <w:sz w:val="20"/>
                <w:szCs w:val="20"/>
                <w:lang w:bidi="ar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45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泰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州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综合农事”服务中心（高港区）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46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兴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化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47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靖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江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建设优势特色种苗中心（企业）。</w:t>
            </w:r>
          </w:p>
        </w:tc>
      </w:tr>
      <w:tr w:rsidR="005637F8" w:rsidTr="00904281">
        <w:trPr>
          <w:trHeight w:val="60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48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泰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兴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490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49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宿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迁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建设优势特色种苗中心（企业）。</w:t>
            </w:r>
          </w:p>
        </w:tc>
      </w:tr>
      <w:tr w:rsidR="005637F8" w:rsidTr="00904281">
        <w:trPr>
          <w:trHeight w:val="474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50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proofErr w:type="gramStart"/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沭</w:t>
            </w:r>
            <w:proofErr w:type="gramEnd"/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阳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农产品出村进城工程试点县建设。</w:t>
            </w:r>
          </w:p>
        </w:tc>
      </w:tr>
      <w:tr w:rsidR="005637F8" w:rsidTr="00904281">
        <w:trPr>
          <w:trHeight w:val="705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51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proofErr w:type="gramStart"/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泗</w:t>
            </w:r>
            <w:proofErr w:type="gramEnd"/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阳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建设优势特色种苗中心（企业）；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开展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农产品出村进城工程试点县建设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；建设“全程机械化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+</w:t>
            </w:r>
            <w:r>
              <w:rPr>
                <w:rFonts w:eastAsia="方正仿宋_GBK" w:hint="eastAsia"/>
                <w:kern w:val="0"/>
                <w:sz w:val="20"/>
                <w:szCs w:val="20"/>
                <w:lang w:bidi="ar"/>
              </w:rPr>
              <w:t>综合农事”服务中心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636"/>
          <w:jc w:val="center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宋体"/>
                <w:sz w:val="20"/>
                <w:szCs w:val="20"/>
              </w:rPr>
            </w:pPr>
            <w:r>
              <w:rPr>
                <w:rFonts w:eastAsia="宋体" w:hint="eastAsia"/>
                <w:sz w:val="20"/>
                <w:szCs w:val="20"/>
              </w:rPr>
              <w:t>52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center"/>
              <w:textAlignment w:val="center"/>
              <w:rPr>
                <w:rFonts w:eastAsia="方正仿宋_GBK"/>
                <w:sz w:val="20"/>
                <w:szCs w:val="20"/>
              </w:rPr>
            </w:pPr>
            <w:proofErr w:type="gramStart"/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泗</w:t>
            </w:r>
            <w:proofErr w:type="gramEnd"/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洪</w:t>
            </w:r>
            <w:r>
              <w:rPr>
                <w:rStyle w:val="font41"/>
                <w:rFonts w:eastAsia="方正仿宋_GBK"/>
                <w:lang w:bidi="ar"/>
              </w:rPr>
              <w:t xml:space="preserve"> </w:t>
            </w:r>
            <w:r>
              <w:rPr>
                <w:rFonts w:eastAsia="方正仿宋_GBK"/>
                <w:kern w:val="0"/>
                <w:sz w:val="20"/>
                <w:szCs w:val="20"/>
                <w:lang w:bidi="ar"/>
              </w:rPr>
              <w:t>县</w:t>
            </w:r>
          </w:p>
        </w:tc>
        <w:tc>
          <w:tcPr>
            <w:tcW w:w="7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方正仿宋_GBK"/>
                <w:sz w:val="20"/>
                <w:szCs w:val="20"/>
              </w:rPr>
            </w:pP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开展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“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互联网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+”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农产品出村进城工程试点县建设</w:t>
            </w:r>
            <w:r w:rsidRPr="00692560">
              <w:rPr>
                <w:rFonts w:eastAsia="方正仿宋_GBK" w:hint="eastAsia"/>
                <w:spacing w:val="-6"/>
                <w:kern w:val="0"/>
                <w:sz w:val="20"/>
                <w:szCs w:val="20"/>
                <w:lang w:bidi="ar"/>
              </w:rPr>
              <w:t>；建设“全程机械化</w:t>
            </w:r>
            <w:r w:rsidRPr="00692560">
              <w:rPr>
                <w:rFonts w:eastAsia="方正仿宋_GBK" w:hint="eastAsia"/>
                <w:spacing w:val="-6"/>
                <w:kern w:val="0"/>
                <w:sz w:val="20"/>
                <w:szCs w:val="20"/>
                <w:lang w:bidi="ar"/>
              </w:rPr>
              <w:t>+</w:t>
            </w:r>
            <w:r w:rsidRPr="00692560">
              <w:rPr>
                <w:rFonts w:eastAsia="方正仿宋_GBK" w:hint="eastAsia"/>
                <w:spacing w:val="-6"/>
                <w:kern w:val="0"/>
                <w:sz w:val="20"/>
                <w:szCs w:val="20"/>
                <w:lang w:bidi="ar"/>
              </w:rPr>
              <w:t>综合农事”服务中心</w:t>
            </w:r>
            <w:r w:rsidRPr="00692560">
              <w:rPr>
                <w:rFonts w:eastAsia="方正仿宋_GBK"/>
                <w:spacing w:val="-6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5637F8" w:rsidTr="00904281">
        <w:trPr>
          <w:trHeight w:val="900"/>
          <w:jc w:val="center"/>
        </w:trPr>
        <w:tc>
          <w:tcPr>
            <w:tcW w:w="927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7F8" w:rsidRDefault="005637F8" w:rsidP="00904281">
            <w:pPr>
              <w:widowControl/>
              <w:spacing w:line="320" w:lineRule="exact"/>
              <w:jc w:val="left"/>
              <w:textAlignment w:val="center"/>
              <w:rPr>
                <w:rFonts w:eastAsia="宋体"/>
                <w:b/>
                <w:bCs/>
                <w:sz w:val="24"/>
                <w:szCs w:val="24"/>
              </w:rPr>
            </w:pP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说明：除表中工作任务外，</w:t>
            </w: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“</w:t>
            </w: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开展畜禽标准化规模养殖，能繁母猪存栏不低于省、市下达目标任务</w:t>
            </w: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”</w:t>
            </w:r>
            <w:r>
              <w:rPr>
                <w:rFonts w:eastAsia="方正仿宋_GBK" w:hint="eastAsia"/>
                <w:b/>
                <w:kern w:val="0"/>
                <w:sz w:val="24"/>
                <w:szCs w:val="24"/>
                <w:lang w:bidi="ar"/>
              </w:rPr>
              <w:t>、</w:t>
            </w: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“</w:t>
            </w: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建设农业物联网创新应用基地（数字农业基地）</w:t>
            </w: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”</w:t>
            </w:r>
            <w:r>
              <w:rPr>
                <w:rFonts w:eastAsia="方正仿宋_GBK" w:hint="eastAsia"/>
                <w:b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项为全省</w:t>
            </w: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53</w:t>
            </w:r>
            <w:r>
              <w:rPr>
                <w:rFonts w:eastAsia="方正仿宋_GBK"/>
                <w:b/>
                <w:kern w:val="0"/>
                <w:sz w:val="24"/>
                <w:szCs w:val="24"/>
                <w:lang w:bidi="ar"/>
              </w:rPr>
              <w:t>个市县共性任务。</w:t>
            </w:r>
          </w:p>
        </w:tc>
      </w:tr>
    </w:tbl>
    <w:p w:rsidR="00E267CD" w:rsidRPr="005637F8" w:rsidRDefault="00E267CD"/>
    <w:sectPr w:rsidR="00E267CD" w:rsidRPr="005637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7F8"/>
    <w:rsid w:val="005637F8"/>
    <w:rsid w:val="00E26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9C4851"/>
  <w15:chartTrackingRefBased/>
  <w15:docId w15:val="{47FAC3E7-FDD5-4D3B-98C2-53294ADD5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5637F8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nhideWhenUsed/>
    <w:rsid w:val="005637F8"/>
    <w:pPr>
      <w:ind w:firstLineChars="200" w:firstLine="420"/>
    </w:pPr>
  </w:style>
  <w:style w:type="character" w:customStyle="1" w:styleId="font81">
    <w:name w:val="font81"/>
    <w:rsid w:val="005637F8"/>
    <w:rPr>
      <w:rFonts w:ascii="方正黑体_GBK" w:eastAsia="方正黑体_GBK" w:hAnsi="方正黑体_GBK" w:cs="方正黑体_GBK"/>
      <w:i w:val="0"/>
      <w:iCs w:val="0"/>
      <w:color w:val="000000"/>
      <w:sz w:val="20"/>
      <w:szCs w:val="20"/>
      <w:u w:val="none"/>
    </w:rPr>
  </w:style>
  <w:style w:type="character" w:customStyle="1" w:styleId="font41">
    <w:name w:val="font41"/>
    <w:rsid w:val="005637F8"/>
    <w:rPr>
      <w:rFonts w:ascii="Times New Roman" w:hAnsi="Times New Roman" w:cs="Times New Roman" w:hint="default"/>
      <w:i w:val="0"/>
      <w:iCs w:val="0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385</Words>
  <Characters>2198</Characters>
  <Application>Microsoft Office Word</Application>
  <DocSecurity>0</DocSecurity>
  <Lines>18</Lines>
  <Paragraphs>5</Paragraphs>
  <ScaleCrop>false</ScaleCrop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1618</dc:creator>
  <cp:keywords/>
  <dc:description/>
  <cp:lastModifiedBy>1618</cp:lastModifiedBy>
  <cp:revision>1</cp:revision>
  <dcterms:created xsi:type="dcterms:W3CDTF">2022-08-29T07:27:00Z</dcterms:created>
  <dcterms:modified xsi:type="dcterms:W3CDTF">2022-08-29T07:28:00Z</dcterms:modified>
</cp:coreProperties>
</file>