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F30A9" w:rsidRDefault="009F30A9" w:rsidP="00674D0F">
      <w:pPr>
        <w:tabs>
          <w:tab w:val="left" w:pos="4678"/>
        </w:tabs>
        <w:ind w:firstLine="0"/>
        <w:jc w:val="center"/>
        <w:rPr>
          <w:rFonts w:eastAsia="方正小标宋_GBK"/>
          <w:sz w:val="44"/>
          <w:szCs w:val="44"/>
        </w:rPr>
      </w:pPr>
    </w:p>
    <w:p w:rsidR="004B3797" w:rsidRPr="00E0418A" w:rsidRDefault="004B3797" w:rsidP="00674D0F">
      <w:pPr>
        <w:tabs>
          <w:tab w:val="left" w:pos="4678"/>
        </w:tabs>
        <w:ind w:firstLine="0"/>
        <w:jc w:val="center"/>
        <w:rPr>
          <w:rFonts w:eastAsia="方正小标宋_GBK"/>
          <w:sz w:val="44"/>
          <w:szCs w:val="44"/>
        </w:rPr>
      </w:pPr>
      <w:r w:rsidRPr="00E0418A">
        <w:rPr>
          <w:rFonts w:eastAsia="方正小标宋_GBK"/>
          <w:sz w:val="44"/>
          <w:szCs w:val="44"/>
        </w:rPr>
        <w:t>苏南国家自主创新示范区</w:t>
      </w:r>
      <w:r w:rsidR="006F59D8" w:rsidRPr="00E0418A">
        <w:rPr>
          <w:rFonts w:eastAsia="方正小标宋_GBK"/>
          <w:sz w:val="44"/>
          <w:szCs w:val="44"/>
        </w:rPr>
        <w:t>建设</w:t>
      </w:r>
    </w:p>
    <w:p w:rsidR="009D6B13" w:rsidRPr="00E0418A" w:rsidRDefault="006F59D8" w:rsidP="00674D0F">
      <w:pPr>
        <w:tabs>
          <w:tab w:val="left" w:pos="4678"/>
        </w:tabs>
        <w:ind w:firstLine="0"/>
        <w:jc w:val="center"/>
        <w:rPr>
          <w:rFonts w:eastAsia="方正小标宋_GBK"/>
          <w:sz w:val="44"/>
          <w:szCs w:val="44"/>
        </w:rPr>
      </w:pPr>
      <w:r w:rsidRPr="00E0418A">
        <w:rPr>
          <w:rFonts w:eastAsia="方正小标宋_GBK"/>
          <w:sz w:val="44"/>
          <w:szCs w:val="44"/>
        </w:rPr>
        <w:t>专项资金管理办法</w:t>
      </w:r>
    </w:p>
    <w:p w:rsidR="00CE0D9F" w:rsidRDefault="00F46C01" w:rsidP="00F46C01">
      <w:pPr>
        <w:tabs>
          <w:tab w:val="left" w:pos="4678"/>
        </w:tabs>
        <w:ind w:firstLine="0"/>
        <w:jc w:val="center"/>
        <w:rPr>
          <w:rFonts w:ascii="楷体" w:eastAsia="楷体" w:hAnsi="楷体"/>
          <w:szCs w:val="32"/>
        </w:rPr>
      </w:pPr>
      <w:r w:rsidRPr="00F46C01">
        <w:rPr>
          <w:rFonts w:ascii="楷体" w:eastAsia="楷体" w:hAnsi="楷体" w:hint="eastAsia"/>
          <w:szCs w:val="32"/>
        </w:rPr>
        <w:t>（征求意见稿）</w:t>
      </w:r>
    </w:p>
    <w:p w:rsidR="00F46C01" w:rsidRPr="00F46C01" w:rsidRDefault="00F46C01" w:rsidP="00F46C01">
      <w:pPr>
        <w:tabs>
          <w:tab w:val="left" w:pos="4678"/>
        </w:tabs>
        <w:ind w:firstLine="0"/>
        <w:jc w:val="center"/>
        <w:rPr>
          <w:rFonts w:ascii="楷体" w:eastAsia="楷体" w:hAnsi="楷体" w:hint="eastAsia"/>
          <w:szCs w:val="32"/>
        </w:rPr>
      </w:pPr>
    </w:p>
    <w:p w:rsidR="007612BA" w:rsidRPr="00E0418A" w:rsidRDefault="00C366DE" w:rsidP="004C672C">
      <w:pPr>
        <w:tabs>
          <w:tab w:val="left" w:pos="4678"/>
        </w:tabs>
        <w:ind w:firstLine="0"/>
        <w:jc w:val="center"/>
        <w:rPr>
          <w:rFonts w:eastAsia="黑体"/>
          <w:szCs w:val="32"/>
        </w:rPr>
      </w:pPr>
      <w:r w:rsidRPr="00E0418A">
        <w:rPr>
          <w:rFonts w:eastAsia="黑体"/>
          <w:szCs w:val="32"/>
        </w:rPr>
        <w:t>第一章</w:t>
      </w:r>
      <w:r w:rsidRPr="00E0418A">
        <w:rPr>
          <w:rFonts w:eastAsia="黑体"/>
          <w:szCs w:val="32"/>
        </w:rPr>
        <w:t xml:space="preserve">  </w:t>
      </w:r>
      <w:r w:rsidRPr="00E0418A">
        <w:rPr>
          <w:rFonts w:eastAsia="黑体"/>
          <w:szCs w:val="32"/>
        </w:rPr>
        <w:t>总</w:t>
      </w:r>
      <w:r w:rsidR="00DE0CA3">
        <w:rPr>
          <w:rFonts w:eastAsia="黑体" w:hint="eastAsia"/>
          <w:szCs w:val="32"/>
        </w:rPr>
        <w:t xml:space="preserve"> </w:t>
      </w:r>
      <w:r w:rsidRPr="00E0418A">
        <w:rPr>
          <w:rFonts w:eastAsia="黑体"/>
          <w:szCs w:val="32"/>
        </w:rPr>
        <w:t>则</w:t>
      </w:r>
    </w:p>
    <w:p w:rsidR="004B3797" w:rsidRPr="009F30A9" w:rsidRDefault="00CE0D9F" w:rsidP="003A40A5">
      <w:pPr>
        <w:tabs>
          <w:tab w:val="left" w:pos="4678"/>
        </w:tabs>
        <w:ind w:firstLineChars="200" w:firstLine="630"/>
        <w:rPr>
          <w:szCs w:val="32"/>
        </w:rPr>
      </w:pPr>
      <w:r w:rsidRPr="00E0418A">
        <w:rPr>
          <w:rFonts w:eastAsia="黑体"/>
          <w:szCs w:val="32"/>
        </w:rPr>
        <w:t>第一条</w:t>
      </w:r>
      <w:r w:rsidRPr="00E0418A">
        <w:rPr>
          <w:szCs w:val="32"/>
        </w:rPr>
        <w:t xml:space="preserve">  </w:t>
      </w:r>
      <w:r w:rsidR="003F772C" w:rsidRPr="00E0418A">
        <w:rPr>
          <w:szCs w:val="32"/>
        </w:rPr>
        <w:t>为深入实施创新驱动发展战略，</w:t>
      </w:r>
      <w:r w:rsidR="00BE72B2">
        <w:rPr>
          <w:szCs w:val="32"/>
        </w:rPr>
        <w:t>高水平建设苏南国家自主创新示范区</w:t>
      </w:r>
      <w:r w:rsidR="00BE72B2">
        <w:rPr>
          <w:rFonts w:hint="eastAsia"/>
          <w:szCs w:val="32"/>
        </w:rPr>
        <w:t>，</w:t>
      </w:r>
      <w:r w:rsidR="00BE72B2">
        <w:rPr>
          <w:szCs w:val="32"/>
        </w:rPr>
        <w:t>辐射</w:t>
      </w:r>
      <w:r w:rsidR="003F772C" w:rsidRPr="00E0418A">
        <w:rPr>
          <w:szCs w:val="32"/>
        </w:rPr>
        <w:t>推动区域协同创新能力</w:t>
      </w:r>
      <w:r w:rsidR="00CF709F" w:rsidRPr="00E0418A">
        <w:rPr>
          <w:szCs w:val="32"/>
        </w:rPr>
        <w:t>提升</w:t>
      </w:r>
      <w:r w:rsidR="003F772C" w:rsidRPr="00E0418A">
        <w:rPr>
          <w:szCs w:val="32"/>
        </w:rPr>
        <w:t>，</w:t>
      </w:r>
      <w:r w:rsidR="00F24EAD" w:rsidRPr="00E0418A">
        <w:rPr>
          <w:szCs w:val="32"/>
        </w:rPr>
        <w:t>根据《苏南国家自主创新示范区条例》，</w:t>
      </w:r>
      <w:r w:rsidR="003F772C" w:rsidRPr="00E0418A">
        <w:rPr>
          <w:szCs w:val="32"/>
        </w:rPr>
        <w:t>省财政设立苏南国家自主创新示范区建设专项资金。为规范和加强</w:t>
      </w:r>
      <w:r w:rsidR="00B65175">
        <w:rPr>
          <w:szCs w:val="32"/>
        </w:rPr>
        <w:t>专项资金</w:t>
      </w:r>
      <w:r w:rsidR="003F772C" w:rsidRPr="00E0418A">
        <w:rPr>
          <w:szCs w:val="32"/>
        </w:rPr>
        <w:t>的使用管理，提高资金使用效益，根据《中华人民共和国预算法》《江苏省省级财政专项资金管理办法》等相关规定，按照《省政府办公厅关于改革完善江苏省省级财政科研经费管理的实施意见》《江苏省科技领域省与市县财政事权和支出责任划分改革方案》等文件精神</w:t>
      </w:r>
      <w:r w:rsidR="003F772C" w:rsidRPr="009F30A9">
        <w:rPr>
          <w:szCs w:val="32"/>
        </w:rPr>
        <w:t>，制定本办法。</w:t>
      </w:r>
    </w:p>
    <w:p w:rsidR="00592624" w:rsidRPr="00E0418A" w:rsidRDefault="00775D44">
      <w:pPr>
        <w:ind w:firstLineChars="200" w:firstLine="630"/>
        <w:rPr>
          <w:iCs/>
          <w:szCs w:val="32"/>
        </w:rPr>
      </w:pPr>
      <w:r w:rsidRPr="009F30A9">
        <w:rPr>
          <w:rFonts w:eastAsia="黑体" w:hint="eastAsia"/>
          <w:szCs w:val="32"/>
        </w:rPr>
        <w:t>第二条</w:t>
      </w:r>
      <w:r w:rsidRPr="009F30A9">
        <w:rPr>
          <w:szCs w:val="32"/>
        </w:rPr>
        <w:t xml:space="preserve">  </w:t>
      </w:r>
      <w:r w:rsidR="006B35C5" w:rsidRPr="009F30A9">
        <w:rPr>
          <w:rFonts w:hint="eastAsia"/>
          <w:szCs w:val="32"/>
        </w:rPr>
        <w:t>本办法所称</w:t>
      </w:r>
      <w:r w:rsidR="00D75CC9" w:rsidRPr="00E0418A">
        <w:rPr>
          <w:szCs w:val="32"/>
        </w:rPr>
        <w:t>苏南国家自主创新示范区建设专项资金（以下简称</w:t>
      </w:r>
      <w:r w:rsidR="00D75CC9" w:rsidRPr="00E0418A">
        <w:rPr>
          <w:szCs w:val="32"/>
        </w:rPr>
        <w:t>“</w:t>
      </w:r>
      <w:r w:rsidR="00D75CC9">
        <w:rPr>
          <w:szCs w:val="32"/>
        </w:rPr>
        <w:t>苏南专项资金</w:t>
      </w:r>
      <w:r w:rsidR="00D75CC9" w:rsidRPr="00E0418A">
        <w:rPr>
          <w:szCs w:val="32"/>
        </w:rPr>
        <w:t>”</w:t>
      </w:r>
      <w:r w:rsidR="00D75CC9" w:rsidRPr="00E0418A">
        <w:rPr>
          <w:szCs w:val="32"/>
        </w:rPr>
        <w:t>）</w:t>
      </w:r>
      <w:r w:rsidR="006B35C5" w:rsidRPr="009F30A9">
        <w:rPr>
          <w:rFonts w:hint="eastAsia"/>
          <w:iCs/>
          <w:szCs w:val="32"/>
        </w:rPr>
        <w:t>，</w:t>
      </w:r>
      <w:r w:rsidR="00D75CC9">
        <w:rPr>
          <w:rFonts w:hint="eastAsia"/>
          <w:iCs/>
          <w:szCs w:val="32"/>
        </w:rPr>
        <w:t>是</w:t>
      </w:r>
      <w:r w:rsidR="00575C3E">
        <w:rPr>
          <w:rFonts w:hint="eastAsia"/>
          <w:iCs/>
          <w:szCs w:val="32"/>
        </w:rPr>
        <w:t>支持苏南自创区核心区、辐射区以及重大创新载体建设，</w:t>
      </w:r>
      <w:r w:rsidR="00575C3E">
        <w:rPr>
          <w:rFonts w:hint="eastAsia"/>
          <w:iCs/>
          <w:color w:val="000000" w:themeColor="text1"/>
          <w:szCs w:val="32"/>
        </w:rPr>
        <w:t>提升</w:t>
      </w:r>
      <w:r w:rsidR="00575C3E" w:rsidRPr="00C83F6C">
        <w:rPr>
          <w:rFonts w:hint="eastAsia"/>
          <w:iCs/>
          <w:color w:val="000000" w:themeColor="text1"/>
          <w:szCs w:val="32"/>
        </w:rPr>
        <w:t>创新引领能力和一体化</w:t>
      </w:r>
      <w:r w:rsidR="00575C3E">
        <w:rPr>
          <w:rFonts w:hint="eastAsia"/>
          <w:iCs/>
          <w:color w:val="000000" w:themeColor="text1"/>
          <w:szCs w:val="32"/>
        </w:rPr>
        <w:t>发展</w:t>
      </w:r>
      <w:r w:rsidR="00575C3E" w:rsidRPr="00C83F6C">
        <w:rPr>
          <w:rFonts w:hint="eastAsia"/>
          <w:iCs/>
          <w:color w:val="000000" w:themeColor="text1"/>
          <w:szCs w:val="32"/>
        </w:rPr>
        <w:t>水平</w:t>
      </w:r>
      <w:r w:rsidR="00575C3E">
        <w:rPr>
          <w:rFonts w:hint="eastAsia"/>
          <w:iCs/>
          <w:color w:val="000000" w:themeColor="text1"/>
          <w:szCs w:val="32"/>
        </w:rPr>
        <w:t>，</w:t>
      </w:r>
      <w:r w:rsidR="00575C3E" w:rsidRPr="00C83F6C">
        <w:rPr>
          <w:rFonts w:hint="eastAsia"/>
          <w:iCs/>
          <w:color w:val="000000" w:themeColor="text1"/>
          <w:szCs w:val="32"/>
        </w:rPr>
        <w:t>勇当科技和产业创新的开路先锋</w:t>
      </w:r>
      <w:r w:rsidR="00575C3E">
        <w:rPr>
          <w:rFonts w:hint="eastAsia"/>
          <w:iCs/>
          <w:color w:val="000000" w:themeColor="text1"/>
          <w:szCs w:val="32"/>
        </w:rPr>
        <w:t>，为推动高水平科技自立自强提供有力支撑</w:t>
      </w:r>
      <w:r w:rsidR="00D75CC9">
        <w:rPr>
          <w:rFonts w:hint="eastAsia"/>
          <w:iCs/>
          <w:color w:val="000000" w:themeColor="text1"/>
          <w:szCs w:val="32"/>
        </w:rPr>
        <w:t>的专项资金</w:t>
      </w:r>
      <w:r w:rsidR="00575C3E">
        <w:rPr>
          <w:rFonts w:hint="eastAsia"/>
          <w:iCs/>
          <w:szCs w:val="32"/>
        </w:rPr>
        <w:t>。</w:t>
      </w:r>
      <w:r w:rsidR="00F14459">
        <w:rPr>
          <w:iCs/>
          <w:szCs w:val="32"/>
        </w:rPr>
        <w:t>苏南专项资金</w:t>
      </w:r>
      <w:r w:rsidR="00F14459">
        <w:rPr>
          <w:rFonts w:hint="eastAsia"/>
          <w:iCs/>
          <w:szCs w:val="32"/>
        </w:rPr>
        <w:t>主要</w:t>
      </w:r>
      <w:r w:rsidR="00F14459">
        <w:rPr>
          <w:rFonts w:hint="eastAsia"/>
          <w:iCs/>
          <w:szCs w:val="32"/>
        </w:rPr>
        <w:t>包括</w:t>
      </w:r>
      <w:r w:rsidR="00F14459" w:rsidRPr="00E0418A">
        <w:rPr>
          <w:szCs w:val="32"/>
        </w:rPr>
        <w:t>苏南国家</w:t>
      </w:r>
      <w:r w:rsidR="00AA74F6">
        <w:rPr>
          <w:szCs w:val="32"/>
        </w:rPr>
        <w:t>高新区</w:t>
      </w:r>
      <w:r w:rsidR="00F14459" w:rsidRPr="00E0418A">
        <w:rPr>
          <w:szCs w:val="32"/>
        </w:rPr>
        <w:t>奖励补助资金</w:t>
      </w:r>
      <w:r w:rsidR="00F14459">
        <w:rPr>
          <w:rFonts w:hint="eastAsia"/>
          <w:szCs w:val="32"/>
        </w:rPr>
        <w:t>、</w:t>
      </w:r>
      <w:r w:rsidR="00F14459" w:rsidRPr="00E0418A">
        <w:rPr>
          <w:szCs w:val="32"/>
        </w:rPr>
        <w:t>其他省级以上</w:t>
      </w:r>
      <w:r w:rsidR="00AA74F6">
        <w:rPr>
          <w:szCs w:val="32"/>
        </w:rPr>
        <w:t>高新区</w:t>
      </w:r>
      <w:r w:rsidR="00F14459" w:rsidRPr="00E0418A">
        <w:rPr>
          <w:szCs w:val="32"/>
        </w:rPr>
        <w:t>奖励资金</w:t>
      </w:r>
      <w:r w:rsidR="00F14459">
        <w:rPr>
          <w:rFonts w:hint="eastAsia"/>
          <w:szCs w:val="32"/>
        </w:rPr>
        <w:t>以及</w:t>
      </w:r>
      <w:r w:rsidR="00F14459" w:rsidRPr="00E0418A">
        <w:rPr>
          <w:szCs w:val="32"/>
        </w:rPr>
        <w:t>省产研院</w:t>
      </w:r>
      <w:r w:rsidR="00F14459" w:rsidRPr="00E0418A">
        <w:rPr>
          <w:szCs w:val="32"/>
        </w:rPr>
        <w:lastRenderedPageBreak/>
        <w:t>专项资金</w:t>
      </w:r>
      <w:r w:rsidR="00F14459">
        <w:rPr>
          <w:rFonts w:hint="eastAsia"/>
          <w:szCs w:val="32"/>
        </w:rPr>
        <w:t>。</w:t>
      </w:r>
    </w:p>
    <w:p w:rsidR="000015DC" w:rsidRDefault="009C534D" w:rsidP="003A40A5">
      <w:pPr>
        <w:ind w:firstLineChars="200" w:firstLine="630"/>
        <w:rPr>
          <w:iCs/>
          <w:szCs w:val="32"/>
        </w:rPr>
      </w:pPr>
      <w:r w:rsidRPr="00E0418A">
        <w:rPr>
          <w:rFonts w:eastAsia="黑体"/>
          <w:szCs w:val="32"/>
        </w:rPr>
        <w:t>第三条</w:t>
      </w:r>
      <w:r w:rsidRPr="00E0418A">
        <w:rPr>
          <w:szCs w:val="32"/>
        </w:rPr>
        <w:t xml:space="preserve"> </w:t>
      </w:r>
      <w:r w:rsidRPr="00E0418A">
        <w:rPr>
          <w:iCs/>
          <w:szCs w:val="32"/>
        </w:rPr>
        <w:t xml:space="preserve"> </w:t>
      </w:r>
      <w:r w:rsidR="00F14459">
        <w:rPr>
          <w:rFonts w:hint="eastAsia"/>
          <w:iCs/>
          <w:szCs w:val="32"/>
        </w:rPr>
        <w:t>苏南专项资金的</w:t>
      </w:r>
      <w:r w:rsidR="00F50EBA" w:rsidRPr="00E0418A">
        <w:rPr>
          <w:iCs/>
          <w:szCs w:val="32"/>
        </w:rPr>
        <w:t>使用和管理遵循</w:t>
      </w:r>
      <w:r w:rsidR="00F50EBA" w:rsidRPr="00E0418A">
        <w:rPr>
          <w:iCs/>
          <w:szCs w:val="32"/>
        </w:rPr>
        <w:t>“</w:t>
      </w:r>
      <w:r w:rsidR="00F50EBA" w:rsidRPr="00E0418A">
        <w:rPr>
          <w:iCs/>
          <w:szCs w:val="32"/>
        </w:rPr>
        <w:t>突出重点、统筹兼顾、科学分配、注重绩效</w:t>
      </w:r>
      <w:r w:rsidR="00F50EBA" w:rsidRPr="00E0418A">
        <w:rPr>
          <w:iCs/>
          <w:szCs w:val="32"/>
        </w:rPr>
        <w:t>”</w:t>
      </w:r>
      <w:r w:rsidR="00F50EBA" w:rsidRPr="00E0418A">
        <w:rPr>
          <w:iCs/>
          <w:szCs w:val="32"/>
        </w:rPr>
        <w:t>的原则</w:t>
      </w:r>
      <w:r w:rsidR="00D42EEE" w:rsidRPr="00E0418A">
        <w:rPr>
          <w:iCs/>
          <w:szCs w:val="32"/>
        </w:rPr>
        <w:t>，</w:t>
      </w:r>
      <w:r w:rsidR="00C64C86" w:rsidRPr="00E0418A">
        <w:rPr>
          <w:iCs/>
          <w:szCs w:val="32"/>
        </w:rPr>
        <w:t>采用</w:t>
      </w:r>
      <w:r w:rsidR="00C64C86" w:rsidRPr="00E0418A">
        <w:rPr>
          <w:iCs/>
          <w:szCs w:val="32"/>
        </w:rPr>
        <w:t>“</w:t>
      </w:r>
      <w:r w:rsidR="00C64C86" w:rsidRPr="00E0418A">
        <w:rPr>
          <w:iCs/>
          <w:szCs w:val="32"/>
        </w:rPr>
        <w:t>大专项</w:t>
      </w:r>
      <w:r w:rsidR="00C64C86" w:rsidRPr="00E0418A">
        <w:rPr>
          <w:iCs/>
          <w:szCs w:val="32"/>
        </w:rPr>
        <w:t>+</w:t>
      </w:r>
      <w:r w:rsidR="00C64C86" w:rsidRPr="00E0418A">
        <w:rPr>
          <w:iCs/>
          <w:szCs w:val="32"/>
        </w:rPr>
        <w:t>任务清单</w:t>
      </w:r>
      <w:r w:rsidR="00C64C86" w:rsidRPr="00E0418A">
        <w:rPr>
          <w:iCs/>
          <w:szCs w:val="32"/>
        </w:rPr>
        <w:t>”</w:t>
      </w:r>
      <w:r w:rsidR="00D42EEE" w:rsidRPr="00E0418A">
        <w:rPr>
          <w:iCs/>
          <w:szCs w:val="32"/>
        </w:rPr>
        <w:t>管理模式。</w:t>
      </w:r>
    </w:p>
    <w:p w:rsidR="00C64C86" w:rsidRPr="00E0418A" w:rsidRDefault="000015DC" w:rsidP="003A40A5">
      <w:pPr>
        <w:ind w:firstLineChars="200" w:firstLine="630"/>
        <w:rPr>
          <w:iCs/>
          <w:szCs w:val="32"/>
        </w:rPr>
      </w:pPr>
      <w:r w:rsidRPr="00E0418A">
        <w:rPr>
          <w:szCs w:val="32"/>
        </w:rPr>
        <w:t>省产研院专项资金按</w:t>
      </w:r>
      <w:r>
        <w:rPr>
          <w:szCs w:val="32"/>
        </w:rPr>
        <w:t>其</w:t>
      </w:r>
      <w:r w:rsidRPr="00E0418A">
        <w:rPr>
          <w:szCs w:val="32"/>
        </w:rPr>
        <w:t>相关管理办法执行。</w:t>
      </w:r>
    </w:p>
    <w:p w:rsidR="005E2A2D" w:rsidRPr="00E0418A" w:rsidRDefault="005E2A2D" w:rsidP="003A40A5">
      <w:pPr>
        <w:ind w:firstLine="0"/>
        <w:rPr>
          <w:szCs w:val="32"/>
        </w:rPr>
      </w:pPr>
    </w:p>
    <w:p w:rsidR="00A51669" w:rsidRPr="00E0418A" w:rsidRDefault="00C366DE" w:rsidP="004C672C">
      <w:pPr>
        <w:ind w:firstLine="0"/>
        <w:jc w:val="center"/>
        <w:rPr>
          <w:rFonts w:eastAsia="黑体"/>
          <w:szCs w:val="32"/>
        </w:rPr>
      </w:pPr>
      <w:r w:rsidRPr="00E0418A">
        <w:rPr>
          <w:rFonts w:eastAsia="黑体"/>
          <w:szCs w:val="32"/>
        </w:rPr>
        <w:t>第二章</w:t>
      </w:r>
      <w:r w:rsidRPr="00E0418A">
        <w:rPr>
          <w:rFonts w:eastAsia="黑体"/>
          <w:szCs w:val="32"/>
        </w:rPr>
        <w:t xml:space="preserve">  </w:t>
      </w:r>
      <w:r w:rsidR="00F50EBA" w:rsidRPr="00E0418A">
        <w:rPr>
          <w:rFonts w:eastAsia="黑体"/>
          <w:szCs w:val="32"/>
        </w:rPr>
        <w:t>管理机构及职责</w:t>
      </w:r>
    </w:p>
    <w:p w:rsidR="006D042E" w:rsidRPr="00E0418A" w:rsidRDefault="00F72173" w:rsidP="003A40A5">
      <w:pPr>
        <w:rPr>
          <w:iCs/>
          <w:szCs w:val="32"/>
        </w:rPr>
      </w:pPr>
      <w:r w:rsidRPr="00E0418A">
        <w:rPr>
          <w:rFonts w:eastAsia="黑体"/>
          <w:szCs w:val="32"/>
        </w:rPr>
        <w:t>第</w:t>
      </w:r>
      <w:r w:rsidR="006D042E" w:rsidRPr="00E0418A">
        <w:rPr>
          <w:rFonts w:eastAsia="黑体"/>
          <w:szCs w:val="32"/>
        </w:rPr>
        <w:t>四</w:t>
      </w:r>
      <w:r w:rsidRPr="00E0418A">
        <w:rPr>
          <w:rFonts w:eastAsia="黑体"/>
          <w:szCs w:val="32"/>
        </w:rPr>
        <w:t>条</w:t>
      </w:r>
      <w:r w:rsidRPr="00E0418A">
        <w:rPr>
          <w:szCs w:val="32"/>
        </w:rPr>
        <w:t xml:space="preserve">  </w:t>
      </w:r>
      <w:r w:rsidR="006D042E" w:rsidRPr="00E0418A">
        <w:rPr>
          <w:iCs/>
          <w:szCs w:val="32"/>
        </w:rPr>
        <w:t>省财政厅主要职责：会同省科技厅制定《苏南国家自主创新示范区建设专项资金管理办法》；组织专项资金预算编制，配合省科技厅发布申报指南或申报通知，审核专项资金使用方案，下达专项资金</w:t>
      </w:r>
      <w:r w:rsidR="005814EC">
        <w:rPr>
          <w:rFonts w:hint="eastAsia"/>
          <w:iCs/>
          <w:szCs w:val="32"/>
        </w:rPr>
        <w:t>；</w:t>
      </w:r>
      <w:r w:rsidR="006D042E" w:rsidRPr="00E0418A">
        <w:rPr>
          <w:iCs/>
          <w:szCs w:val="32"/>
        </w:rPr>
        <w:t>进行专项资金监管并组织指导全过程预算绩效管理工作。</w:t>
      </w:r>
    </w:p>
    <w:p w:rsidR="00A51669" w:rsidRPr="00E0418A" w:rsidRDefault="006D042E" w:rsidP="003A40A5">
      <w:pPr>
        <w:rPr>
          <w:iCs/>
          <w:szCs w:val="32"/>
        </w:rPr>
      </w:pPr>
      <w:r w:rsidRPr="00E0418A">
        <w:rPr>
          <w:rFonts w:eastAsia="黑体"/>
          <w:iCs/>
          <w:szCs w:val="32"/>
        </w:rPr>
        <w:t>第五条</w:t>
      </w:r>
      <w:r w:rsidRPr="00E0418A">
        <w:rPr>
          <w:iCs/>
          <w:szCs w:val="32"/>
        </w:rPr>
        <w:t xml:space="preserve">  </w:t>
      </w:r>
      <w:r w:rsidRPr="00E0418A">
        <w:rPr>
          <w:iCs/>
          <w:szCs w:val="32"/>
        </w:rPr>
        <w:t>省科技厅主要职责：参与制定《苏南国家自主创新示范区建设专项资金管理办法》</w:t>
      </w:r>
      <w:r w:rsidR="00A13B33" w:rsidRPr="00E0418A">
        <w:rPr>
          <w:iCs/>
          <w:szCs w:val="32"/>
        </w:rPr>
        <w:t>；研究年度资金支持重点，</w:t>
      </w:r>
      <w:r w:rsidRPr="00E0418A">
        <w:rPr>
          <w:iCs/>
          <w:szCs w:val="32"/>
        </w:rPr>
        <w:t>编制并发布</w:t>
      </w:r>
      <w:r w:rsidR="00BD5662" w:rsidRPr="00E0418A">
        <w:rPr>
          <w:iCs/>
          <w:szCs w:val="32"/>
        </w:rPr>
        <w:t>年度</w:t>
      </w:r>
      <w:r w:rsidR="00920FCA" w:rsidRPr="00E0418A">
        <w:rPr>
          <w:iCs/>
          <w:szCs w:val="32"/>
        </w:rPr>
        <w:t>申报指南或申报通知；组织</w:t>
      </w:r>
      <w:r w:rsidRPr="00E0418A">
        <w:rPr>
          <w:iCs/>
          <w:szCs w:val="32"/>
        </w:rPr>
        <w:t>申报与评审，提出专项资金</w:t>
      </w:r>
      <w:r w:rsidR="00A13B33" w:rsidRPr="00E0418A">
        <w:rPr>
          <w:iCs/>
          <w:szCs w:val="32"/>
        </w:rPr>
        <w:t>分配</w:t>
      </w:r>
      <w:r w:rsidRPr="00E0418A">
        <w:rPr>
          <w:iCs/>
          <w:szCs w:val="32"/>
        </w:rPr>
        <w:t>方案；</w:t>
      </w:r>
      <w:r w:rsidR="00920FCA" w:rsidRPr="00E0418A">
        <w:rPr>
          <w:iCs/>
          <w:szCs w:val="32"/>
        </w:rPr>
        <w:t>监督</w:t>
      </w:r>
      <w:r w:rsidR="00DE0CA3">
        <w:rPr>
          <w:rFonts w:hint="eastAsia"/>
          <w:iCs/>
          <w:szCs w:val="32"/>
        </w:rPr>
        <w:t>专项</w:t>
      </w:r>
      <w:r w:rsidR="00920FCA" w:rsidRPr="00E0418A">
        <w:rPr>
          <w:iCs/>
          <w:szCs w:val="32"/>
        </w:rPr>
        <w:t>资金使用情况；</w:t>
      </w:r>
      <w:r w:rsidR="00DE0CA3">
        <w:rPr>
          <w:iCs/>
          <w:szCs w:val="32"/>
        </w:rPr>
        <w:t>按规定组织开展专项资金预算绩效管理工作</w:t>
      </w:r>
      <w:r w:rsidRPr="00E0418A">
        <w:rPr>
          <w:iCs/>
          <w:szCs w:val="32"/>
        </w:rPr>
        <w:t>。</w:t>
      </w:r>
    </w:p>
    <w:p w:rsidR="006A2D04" w:rsidRPr="00E0418A" w:rsidRDefault="006A2D04" w:rsidP="003A40A5">
      <w:pPr>
        <w:rPr>
          <w:iCs/>
          <w:szCs w:val="32"/>
        </w:rPr>
      </w:pPr>
      <w:r w:rsidRPr="00E0418A">
        <w:rPr>
          <w:rFonts w:eastAsia="黑体"/>
          <w:iCs/>
          <w:szCs w:val="32"/>
        </w:rPr>
        <w:t>第六条</w:t>
      </w:r>
      <w:r w:rsidRPr="00E0418A">
        <w:rPr>
          <w:iCs/>
          <w:szCs w:val="32"/>
        </w:rPr>
        <w:t xml:space="preserve">  </w:t>
      </w:r>
      <w:r w:rsidR="005A1AF9">
        <w:rPr>
          <w:rFonts w:hint="eastAsia"/>
          <w:iCs/>
          <w:szCs w:val="32"/>
        </w:rPr>
        <w:t>各</w:t>
      </w:r>
      <w:r w:rsidR="00AA74F6">
        <w:rPr>
          <w:iCs/>
          <w:szCs w:val="32"/>
        </w:rPr>
        <w:t>高新区</w:t>
      </w:r>
      <w:r w:rsidRPr="00E0418A">
        <w:rPr>
          <w:iCs/>
          <w:szCs w:val="32"/>
        </w:rPr>
        <w:t>主要职责：</w:t>
      </w:r>
      <w:r w:rsidR="00750899" w:rsidRPr="00E0418A">
        <w:rPr>
          <w:iCs/>
          <w:szCs w:val="32"/>
        </w:rPr>
        <w:t>各</w:t>
      </w:r>
      <w:r w:rsidR="00AA74F6">
        <w:rPr>
          <w:iCs/>
          <w:szCs w:val="32"/>
        </w:rPr>
        <w:t>高新区</w:t>
      </w:r>
      <w:r w:rsidR="00750899" w:rsidRPr="00E0418A">
        <w:rPr>
          <w:iCs/>
          <w:szCs w:val="32"/>
        </w:rPr>
        <w:t>是专项资金使用、</w:t>
      </w:r>
      <w:r w:rsidR="00750899" w:rsidRPr="00E0418A">
        <w:rPr>
          <w:iCs/>
          <w:szCs w:val="32"/>
        </w:rPr>
        <w:t>“</w:t>
      </w:r>
      <w:r w:rsidR="00750899" w:rsidRPr="00E0418A">
        <w:rPr>
          <w:iCs/>
          <w:szCs w:val="32"/>
        </w:rPr>
        <w:t>任务清单</w:t>
      </w:r>
      <w:r w:rsidR="00750899" w:rsidRPr="00E0418A">
        <w:rPr>
          <w:iCs/>
          <w:szCs w:val="32"/>
        </w:rPr>
        <w:t>”</w:t>
      </w:r>
      <w:r w:rsidR="00750899" w:rsidRPr="00E0418A">
        <w:rPr>
          <w:iCs/>
          <w:szCs w:val="32"/>
        </w:rPr>
        <w:t>实施的责任主体，应按照有关规定和通知要求，及时报送有关申报材料；将所分配的</w:t>
      </w:r>
      <w:r w:rsidR="00B65175">
        <w:rPr>
          <w:iCs/>
          <w:szCs w:val="32"/>
        </w:rPr>
        <w:t>苏南专项资金</w:t>
      </w:r>
      <w:r w:rsidR="00750899" w:rsidRPr="00E0418A">
        <w:rPr>
          <w:iCs/>
          <w:szCs w:val="32"/>
        </w:rPr>
        <w:t>专项用于实施</w:t>
      </w:r>
      <w:r w:rsidR="00750899" w:rsidRPr="00E0418A">
        <w:rPr>
          <w:iCs/>
          <w:szCs w:val="32"/>
        </w:rPr>
        <w:t>“</w:t>
      </w:r>
      <w:r w:rsidR="00750899" w:rsidRPr="00E0418A">
        <w:rPr>
          <w:iCs/>
          <w:szCs w:val="32"/>
        </w:rPr>
        <w:t>任务清单</w:t>
      </w:r>
      <w:r w:rsidR="00750899" w:rsidRPr="00E0418A">
        <w:rPr>
          <w:iCs/>
          <w:szCs w:val="32"/>
        </w:rPr>
        <w:t>”</w:t>
      </w:r>
      <w:r w:rsidR="00750899" w:rsidRPr="00E0418A">
        <w:rPr>
          <w:iCs/>
          <w:szCs w:val="32"/>
        </w:rPr>
        <w:t>确定的各项任务，依法依规做好资金管理使用、信息公开、绩效自评等工作；接受有关监督检查和绩效评价等。</w:t>
      </w:r>
    </w:p>
    <w:p w:rsidR="00A51669" w:rsidRPr="00E0418A" w:rsidRDefault="00A51669" w:rsidP="003A40A5">
      <w:pPr>
        <w:ind w:firstLine="0"/>
        <w:rPr>
          <w:szCs w:val="32"/>
        </w:rPr>
      </w:pPr>
    </w:p>
    <w:p w:rsidR="002C1EFD" w:rsidRPr="00E0418A" w:rsidRDefault="00A51669" w:rsidP="003A40A5">
      <w:pPr>
        <w:ind w:firstLine="0"/>
        <w:jc w:val="center"/>
        <w:rPr>
          <w:rFonts w:eastAsia="黑体"/>
          <w:szCs w:val="32"/>
        </w:rPr>
      </w:pPr>
      <w:r w:rsidRPr="00E0418A">
        <w:rPr>
          <w:rFonts w:eastAsia="黑体"/>
          <w:szCs w:val="32"/>
        </w:rPr>
        <w:t>第三章</w:t>
      </w:r>
      <w:r w:rsidRPr="00E0418A">
        <w:rPr>
          <w:rFonts w:eastAsia="黑体"/>
          <w:szCs w:val="32"/>
        </w:rPr>
        <w:t xml:space="preserve">  </w:t>
      </w:r>
      <w:r w:rsidR="002C1EFD" w:rsidRPr="00E0418A">
        <w:rPr>
          <w:rFonts w:eastAsia="黑体"/>
          <w:szCs w:val="32"/>
        </w:rPr>
        <w:t>专项资金支持范围</w:t>
      </w:r>
    </w:p>
    <w:p w:rsidR="00614A2A" w:rsidRPr="00E0418A" w:rsidRDefault="00614A2A" w:rsidP="003A40A5">
      <w:pPr>
        <w:ind w:firstLineChars="150" w:firstLine="473"/>
        <w:rPr>
          <w:iCs/>
          <w:szCs w:val="32"/>
        </w:rPr>
      </w:pPr>
      <w:r w:rsidRPr="00E0418A">
        <w:rPr>
          <w:rFonts w:eastAsia="黑体"/>
          <w:szCs w:val="32"/>
        </w:rPr>
        <w:t>第七条</w:t>
      </w:r>
      <w:r w:rsidRPr="00E0418A">
        <w:rPr>
          <w:szCs w:val="32"/>
        </w:rPr>
        <w:t xml:space="preserve"> </w:t>
      </w:r>
      <w:r w:rsidR="00465A8D" w:rsidRPr="00E0418A">
        <w:rPr>
          <w:szCs w:val="32"/>
        </w:rPr>
        <w:t xml:space="preserve"> </w:t>
      </w:r>
      <w:r w:rsidRPr="00E0418A">
        <w:rPr>
          <w:szCs w:val="32"/>
        </w:rPr>
        <w:t>苏南国家</w:t>
      </w:r>
      <w:r w:rsidR="00AA74F6">
        <w:rPr>
          <w:szCs w:val="32"/>
        </w:rPr>
        <w:t>高新区</w:t>
      </w:r>
      <w:r w:rsidRPr="00E0418A">
        <w:rPr>
          <w:szCs w:val="32"/>
        </w:rPr>
        <w:t>奖励补助</w:t>
      </w:r>
      <w:r w:rsidR="00B36FC6" w:rsidRPr="00E0418A">
        <w:rPr>
          <w:szCs w:val="32"/>
        </w:rPr>
        <w:t>资金</w:t>
      </w:r>
      <w:r w:rsidRPr="00E0418A">
        <w:rPr>
          <w:szCs w:val="32"/>
        </w:rPr>
        <w:t>。</w:t>
      </w:r>
      <w:r w:rsidR="00C76E79" w:rsidRPr="00E0418A">
        <w:rPr>
          <w:iCs/>
          <w:szCs w:val="32"/>
        </w:rPr>
        <w:t>主要用于</w:t>
      </w:r>
      <w:r w:rsidR="00BE72B2">
        <w:rPr>
          <w:rFonts w:hint="eastAsia"/>
          <w:iCs/>
          <w:szCs w:val="32"/>
        </w:rPr>
        <w:t>对</w:t>
      </w:r>
      <w:r w:rsidR="00BE72B2">
        <w:rPr>
          <w:rFonts w:hint="eastAsia"/>
        </w:rPr>
        <w:t>苏南区域内的国家级</w:t>
      </w:r>
      <w:r w:rsidR="00AA74F6">
        <w:rPr>
          <w:rFonts w:hint="eastAsia"/>
        </w:rPr>
        <w:t>高新区</w:t>
      </w:r>
      <w:r w:rsidR="00BE72B2">
        <w:rPr>
          <w:rFonts w:hint="eastAsia"/>
        </w:rPr>
        <w:t>进行奖补，</w:t>
      </w:r>
      <w:r w:rsidR="00F357BC" w:rsidRPr="00E0418A">
        <w:rPr>
          <w:iCs/>
          <w:szCs w:val="32"/>
        </w:rPr>
        <w:t>支持</w:t>
      </w:r>
      <w:r w:rsidR="00BE72B2">
        <w:rPr>
          <w:iCs/>
          <w:szCs w:val="32"/>
        </w:rPr>
        <w:t>各</w:t>
      </w:r>
      <w:r w:rsidR="00AA74F6">
        <w:rPr>
          <w:iCs/>
          <w:szCs w:val="32"/>
        </w:rPr>
        <w:t>高新区</w:t>
      </w:r>
      <w:r w:rsidR="00BE72B2">
        <w:rPr>
          <w:iCs/>
          <w:szCs w:val="32"/>
        </w:rPr>
        <w:t>提升创新引领能力</w:t>
      </w:r>
      <w:r w:rsidR="00BE72B2">
        <w:rPr>
          <w:rFonts w:hint="eastAsia"/>
          <w:iCs/>
          <w:szCs w:val="32"/>
        </w:rPr>
        <w:t>，</w:t>
      </w:r>
      <w:r w:rsidR="00BE72B2">
        <w:rPr>
          <w:iCs/>
          <w:szCs w:val="32"/>
        </w:rPr>
        <w:t>加强区域</w:t>
      </w:r>
      <w:r w:rsidR="00F01DDA">
        <w:rPr>
          <w:iCs/>
          <w:szCs w:val="32"/>
        </w:rPr>
        <w:t>协同创新</w:t>
      </w:r>
      <w:r w:rsidR="00F01DDA">
        <w:rPr>
          <w:rFonts w:hint="eastAsia"/>
          <w:iCs/>
          <w:szCs w:val="32"/>
        </w:rPr>
        <w:t>，</w:t>
      </w:r>
      <w:r w:rsidR="00575C3E">
        <w:rPr>
          <w:rFonts w:hint="eastAsia"/>
          <w:iCs/>
          <w:szCs w:val="32"/>
        </w:rPr>
        <w:t>加快</w:t>
      </w:r>
      <w:r w:rsidR="00F01DDA">
        <w:rPr>
          <w:rFonts w:hint="eastAsia"/>
          <w:iCs/>
          <w:szCs w:val="32"/>
        </w:rPr>
        <w:t>推进创新驱动发展</w:t>
      </w:r>
      <w:r w:rsidR="00575C3E">
        <w:rPr>
          <w:rFonts w:hint="eastAsia"/>
          <w:iCs/>
          <w:szCs w:val="32"/>
        </w:rPr>
        <w:t>，打造产业高地、创新高地、人才高地</w:t>
      </w:r>
      <w:r w:rsidR="00F01DDA">
        <w:rPr>
          <w:rFonts w:hint="eastAsia"/>
          <w:iCs/>
          <w:szCs w:val="32"/>
        </w:rPr>
        <w:t>。</w:t>
      </w:r>
    </w:p>
    <w:p w:rsidR="00575C3E" w:rsidRPr="00E0418A" w:rsidRDefault="00614A2A" w:rsidP="00575C3E">
      <w:pPr>
        <w:ind w:firstLineChars="150" w:firstLine="473"/>
        <w:rPr>
          <w:szCs w:val="32"/>
        </w:rPr>
      </w:pPr>
      <w:r w:rsidRPr="00E0418A">
        <w:rPr>
          <w:rFonts w:eastAsia="黑体"/>
          <w:szCs w:val="32"/>
        </w:rPr>
        <w:t>第八条</w:t>
      </w:r>
      <w:r w:rsidRPr="00E0418A">
        <w:rPr>
          <w:szCs w:val="32"/>
        </w:rPr>
        <w:t xml:space="preserve"> </w:t>
      </w:r>
      <w:r w:rsidR="00465A8D" w:rsidRPr="00E0418A">
        <w:rPr>
          <w:szCs w:val="32"/>
        </w:rPr>
        <w:t xml:space="preserve"> </w:t>
      </w:r>
      <w:r w:rsidR="00B36FC6" w:rsidRPr="00E0418A">
        <w:rPr>
          <w:szCs w:val="32"/>
        </w:rPr>
        <w:t>其他省级以上</w:t>
      </w:r>
      <w:r w:rsidR="00AA74F6">
        <w:rPr>
          <w:szCs w:val="32"/>
        </w:rPr>
        <w:t>高新区</w:t>
      </w:r>
      <w:r w:rsidR="00B36FC6" w:rsidRPr="00E0418A">
        <w:rPr>
          <w:szCs w:val="32"/>
        </w:rPr>
        <w:t>奖励资金。</w:t>
      </w:r>
      <w:r w:rsidR="00575C3E" w:rsidRPr="00E0418A">
        <w:rPr>
          <w:szCs w:val="32"/>
        </w:rPr>
        <w:t>主要用于奖励除苏南区域国家</w:t>
      </w:r>
      <w:r w:rsidR="00AA74F6">
        <w:rPr>
          <w:szCs w:val="32"/>
        </w:rPr>
        <w:t>高新区</w:t>
      </w:r>
      <w:r w:rsidR="00575C3E" w:rsidRPr="00E0418A">
        <w:rPr>
          <w:szCs w:val="32"/>
        </w:rPr>
        <w:t>以外的省级以上</w:t>
      </w:r>
      <w:r w:rsidR="00AA74F6">
        <w:rPr>
          <w:szCs w:val="32"/>
        </w:rPr>
        <w:t>高新区</w:t>
      </w:r>
      <w:r w:rsidR="00575C3E" w:rsidRPr="00E0418A">
        <w:rPr>
          <w:szCs w:val="32"/>
        </w:rPr>
        <w:t>，</w:t>
      </w:r>
      <w:r w:rsidR="00575C3E">
        <w:rPr>
          <w:rFonts w:hint="eastAsia"/>
          <w:szCs w:val="32"/>
        </w:rPr>
        <w:t>具体用于</w:t>
      </w:r>
      <w:r w:rsidR="00575C3E" w:rsidRPr="00E0418A">
        <w:rPr>
          <w:szCs w:val="32"/>
        </w:rPr>
        <w:t>支持相关</w:t>
      </w:r>
      <w:r w:rsidR="00AA74F6">
        <w:rPr>
          <w:szCs w:val="32"/>
        </w:rPr>
        <w:t>高新区</w:t>
      </w:r>
      <w:r w:rsidR="00575C3E">
        <w:rPr>
          <w:rFonts w:hint="eastAsia"/>
          <w:szCs w:val="32"/>
        </w:rPr>
        <w:t>产业关键核心技术攻关、重大科技成果转化、创新平台和载体建设等科技创新工作，</w:t>
      </w:r>
      <w:r w:rsidR="00575C3E" w:rsidRPr="00E0418A">
        <w:rPr>
          <w:szCs w:val="32"/>
        </w:rPr>
        <w:t>加快建设创新驱动发展示范区和高质量发展先行区。</w:t>
      </w:r>
    </w:p>
    <w:p w:rsidR="002C1EFD" w:rsidRPr="00E0418A" w:rsidRDefault="00614A2A" w:rsidP="003A40A5">
      <w:pPr>
        <w:ind w:firstLineChars="150" w:firstLine="473"/>
        <w:rPr>
          <w:szCs w:val="32"/>
        </w:rPr>
      </w:pPr>
      <w:r w:rsidRPr="00E0418A">
        <w:rPr>
          <w:rFonts w:eastAsia="黑体"/>
          <w:szCs w:val="32"/>
        </w:rPr>
        <w:t>第九条</w:t>
      </w:r>
      <w:r w:rsidRPr="00E0418A">
        <w:rPr>
          <w:szCs w:val="32"/>
        </w:rPr>
        <w:t xml:space="preserve"> </w:t>
      </w:r>
      <w:r w:rsidR="00465A8D" w:rsidRPr="00E0418A">
        <w:rPr>
          <w:szCs w:val="32"/>
        </w:rPr>
        <w:t xml:space="preserve"> </w:t>
      </w:r>
      <w:r w:rsidR="00091A51" w:rsidRPr="00E0418A">
        <w:rPr>
          <w:szCs w:val="32"/>
        </w:rPr>
        <w:t>省产研院专项资金。</w:t>
      </w:r>
      <w:r w:rsidR="00F62F10" w:rsidRPr="00E0418A">
        <w:rPr>
          <w:szCs w:val="32"/>
        </w:rPr>
        <w:t>主要</w:t>
      </w:r>
      <w:r w:rsidR="00091A51" w:rsidRPr="00E0418A">
        <w:rPr>
          <w:szCs w:val="32"/>
        </w:rPr>
        <w:t>用于支持省产研院发挥改革</w:t>
      </w:r>
      <w:r w:rsidR="00091A51" w:rsidRPr="00E0418A">
        <w:rPr>
          <w:szCs w:val="32"/>
        </w:rPr>
        <w:t>“</w:t>
      </w:r>
      <w:r w:rsidR="00091A51" w:rsidRPr="00E0418A">
        <w:rPr>
          <w:szCs w:val="32"/>
        </w:rPr>
        <w:t>试验田</w:t>
      </w:r>
      <w:r w:rsidR="00091A51" w:rsidRPr="00E0418A">
        <w:rPr>
          <w:szCs w:val="32"/>
        </w:rPr>
        <w:t>”</w:t>
      </w:r>
      <w:r w:rsidR="00091A51" w:rsidRPr="00E0418A">
        <w:rPr>
          <w:szCs w:val="32"/>
        </w:rPr>
        <w:t>的示范作用，强化对产业转型升级的科技支撑，推动我省产业技术创新和体制机制创新发展。</w:t>
      </w:r>
    </w:p>
    <w:p w:rsidR="00D43EFC" w:rsidRPr="00E0418A" w:rsidRDefault="00D43EFC" w:rsidP="003A40A5">
      <w:pPr>
        <w:ind w:firstLine="0"/>
        <w:rPr>
          <w:szCs w:val="32"/>
        </w:rPr>
      </w:pPr>
    </w:p>
    <w:p w:rsidR="00DB3E13" w:rsidRPr="00E0418A" w:rsidRDefault="002C1EFD" w:rsidP="003A40A5">
      <w:pPr>
        <w:ind w:firstLine="0"/>
        <w:jc w:val="center"/>
        <w:rPr>
          <w:rFonts w:eastAsia="黑体"/>
          <w:szCs w:val="32"/>
        </w:rPr>
      </w:pPr>
      <w:r w:rsidRPr="00E0418A">
        <w:rPr>
          <w:rFonts w:eastAsia="黑体"/>
          <w:szCs w:val="32"/>
        </w:rPr>
        <w:t>第四章</w:t>
      </w:r>
      <w:r w:rsidRPr="00E0418A">
        <w:rPr>
          <w:rFonts w:eastAsia="黑体"/>
          <w:szCs w:val="32"/>
        </w:rPr>
        <w:t xml:space="preserve"> </w:t>
      </w:r>
      <w:r w:rsidR="004C672C" w:rsidRPr="00E0418A">
        <w:rPr>
          <w:rFonts w:eastAsia="黑体"/>
          <w:szCs w:val="32"/>
        </w:rPr>
        <w:t xml:space="preserve"> </w:t>
      </w:r>
      <w:r w:rsidRPr="00E0418A">
        <w:rPr>
          <w:rFonts w:eastAsia="黑体"/>
          <w:szCs w:val="32"/>
        </w:rPr>
        <w:t>专项资金管理</w:t>
      </w:r>
    </w:p>
    <w:p w:rsidR="008F0140" w:rsidRPr="00E0418A" w:rsidRDefault="00465A8D" w:rsidP="003A40A5">
      <w:pPr>
        <w:rPr>
          <w:iCs/>
          <w:szCs w:val="32"/>
        </w:rPr>
      </w:pPr>
      <w:r w:rsidRPr="00E0418A">
        <w:rPr>
          <w:rFonts w:eastAsia="黑体"/>
          <w:iCs/>
          <w:szCs w:val="32"/>
        </w:rPr>
        <w:t>第十条</w:t>
      </w:r>
      <w:r w:rsidRPr="00E0418A">
        <w:rPr>
          <w:iCs/>
          <w:szCs w:val="32"/>
        </w:rPr>
        <w:t xml:space="preserve">  </w:t>
      </w:r>
      <w:r w:rsidR="008F0140" w:rsidRPr="00E0418A">
        <w:rPr>
          <w:szCs w:val="32"/>
        </w:rPr>
        <w:t>苏南国家</w:t>
      </w:r>
      <w:r w:rsidR="00AA74F6">
        <w:rPr>
          <w:szCs w:val="32"/>
        </w:rPr>
        <w:t>高新区</w:t>
      </w:r>
      <w:r w:rsidR="008F0140" w:rsidRPr="00E0418A">
        <w:rPr>
          <w:szCs w:val="32"/>
        </w:rPr>
        <w:t>奖励补助资金</w:t>
      </w:r>
      <w:r w:rsidR="002746DE" w:rsidRPr="00E0418A">
        <w:rPr>
          <w:iCs/>
          <w:szCs w:val="32"/>
        </w:rPr>
        <w:t>“</w:t>
      </w:r>
      <w:r w:rsidR="002746DE" w:rsidRPr="00E0418A">
        <w:rPr>
          <w:iCs/>
          <w:szCs w:val="32"/>
        </w:rPr>
        <w:t>任务清单</w:t>
      </w:r>
      <w:r w:rsidR="002746DE" w:rsidRPr="00E0418A">
        <w:rPr>
          <w:iCs/>
          <w:szCs w:val="32"/>
        </w:rPr>
        <w:t>”</w:t>
      </w:r>
      <w:r w:rsidR="00AA74F6">
        <w:rPr>
          <w:rFonts w:hint="eastAsia"/>
          <w:iCs/>
          <w:szCs w:val="32"/>
        </w:rPr>
        <w:t>，</w:t>
      </w:r>
      <w:r w:rsidR="002746DE" w:rsidRPr="00E0418A">
        <w:rPr>
          <w:iCs/>
          <w:szCs w:val="32"/>
        </w:rPr>
        <w:t>指为贯彻落实</w:t>
      </w:r>
      <w:r w:rsidR="00F01DDA">
        <w:rPr>
          <w:iCs/>
          <w:szCs w:val="32"/>
        </w:rPr>
        <w:t>国家和</w:t>
      </w:r>
      <w:r w:rsidR="002746DE" w:rsidRPr="00E0418A">
        <w:rPr>
          <w:iCs/>
          <w:szCs w:val="32"/>
        </w:rPr>
        <w:t>省委省政府决策部署</w:t>
      </w:r>
      <w:r w:rsidR="00F01DDA">
        <w:rPr>
          <w:rFonts w:hint="eastAsia"/>
          <w:iCs/>
          <w:szCs w:val="32"/>
        </w:rPr>
        <w:t>以及</w:t>
      </w:r>
      <w:r w:rsidR="008F0140" w:rsidRPr="00E0418A">
        <w:rPr>
          <w:iCs/>
          <w:szCs w:val="32"/>
        </w:rPr>
        <w:t>苏南自创区理事会重要任务，突出强化创新引领能力、推动</w:t>
      </w:r>
      <w:r w:rsidR="00F01DDA">
        <w:rPr>
          <w:iCs/>
          <w:szCs w:val="32"/>
        </w:rPr>
        <w:t>创新</w:t>
      </w:r>
      <w:r w:rsidR="008F0140" w:rsidRPr="00E0418A">
        <w:rPr>
          <w:iCs/>
          <w:szCs w:val="32"/>
        </w:rPr>
        <w:t>一体化发展、开展先行先试改革试点等方向，结合各园区实际情况确定的年度重点任务。</w:t>
      </w:r>
    </w:p>
    <w:p w:rsidR="008F0140" w:rsidRPr="00E0418A" w:rsidRDefault="008F0140" w:rsidP="003A40A5">
      <w:pPr>
        <w:rPr>
          <w:iCs/>
          <w:szCs w:val="32"/>
        </w:rPr>
      </w:pPr>
      <w:r w:rsidRPr="00E0418A">
        <w:rPr>
          <w:szCs w:val="32"/>
        </w:rPr>
        <w:t>其他省级以上</w:t>
      </w:r>
      <w:r w:rsidR="00AA74F6">
        <w:rPr>
          <w:szCs w:val="32"/>
        </w:rPr>
        <w:t>高新区</w:t>
      </w:r>
      <w:r w:rsidRPr="00E0418A">
        <w:rPr>
          <w:szCs w:val="32"/>
        </w:rPr>
        <w:t>奖励资金</w:t>
      </w:r>
      <w:r w:rsidRPr="00E0418A">
        <w:rPr>
          <w:szCs w:val="32"/>
        </w:rPr>
        <w:t>“</w:t>
      </w:r>
      <w:r w:rsidRPr="00E0418A">
        <w:rPr>
          <w:szCs w:val="32"/>
        </w:rPr>
        <w:t>任务清单</w:t>
      </w:r>
      <w:r w:rsidRPr="00E0418A">
        <w:rPr>
          <w:szCs w:val="32"/>
        </w:rPr>
        <w:t>”</w:t>
      </w:r>
      <w:r w:rsidR="00AA74F6">
        <w:rPr>
          <w:rFonts w:hint="eastAsia"/>
          <w:szCs w:val="32"/>
        </w:rPr>
        <w:t>，</w:t>
      </w:r>
      <w:r w:rsidRPr="00E0418A">
        <w:rPr>
          <w:szCs w:val="32"/>
        </w:rPr>
        <w:t>指为深入贯彻落实</w:t>
      </w:r>
      <w:r w:rsidR="00843C91" w:rsidRPr="00E0418A">
        <w:rPr>
          <w:szCs w:val="32"/>
        </w:rPr>
        <w:t>国家和省委省政府关于</w:t>
      </w:r>
      <w:r w:rsidR="00AA74F6">
        <w:rPr>
          <w:szCs w:val="32"/>
        </w:rPr>
        <w:t>高新区</w:t>
      </w:r>
      <w:r w:rsidR="00843C91" w:rsidRPr="00E0418A">
        <w:rPr>
          <w:szCs w:val="32"/>
        </w:rPr>
        <w:t>工作的决策部署，坚持科技自立</w:t>
      </w:r>
      <w:r w:rsidR="00843C91" w:rsidRPr="00E0418A">
        <w:rPr>
          <w:szCs w:val="32"/>
        </w:rPr>
        <w:lastRenderedPageBreak/>
        <w:t>自强和</w:t>
      </w:r>
      <w:r w:rsidR="00843C91" w:rsidRPr="00E0418A">
        <w:rPr>
          <w:szCs w:val="32"/>
        </w:rPr>
        <w:t>“</w:t>
      </w:r>
      <w:r w:rsidR="00843C91" w:rsidRPr="00E0418A">
        <w:rPr>
          <w:szCs w:val="32"/>
        </w:rPr>
        <w:t>发展高科技，实现产业化</w:t>
      </w:r>
      <w:r w:rsidR="00843C91" w:rsidRPr="00E0418A">
        <w:rPr>
          <w:szCs w:val="32"/>
        </w:rPr>
        <w:t>”</w:t>
      </w:r>
      <w:r w:rsidR="00843C91" w:rsidRPr="00E0418A">
        <w:rPr>
          <w:szCs w:val="32"/>
        </w:rPr>
        <w:t>方向，围绕加快建设创新驱动发展示范区和高质量发展先行区的目标定位，支持</w:t>
      </w:r>
      <w:r w:rsidR="00AA74F6">
        <w:rPr>
          <w:szCs w:val="32"/>
        </w:rPr>
        <w:t>高新区</w:t>
      </w:r>
      <w:r w:rsidR="00843C91" w:rsidRPr="00E0418A">
        <w:rPr>
          <w:szCs w:val="32"/>
        </w:rPr>
        <w:t>创新核心区建设、</w:t>
      </w:r>
      <w:r w:rsidR="00843C91" w:rsidRPr="00E0418A">
        <w:rPr>
          <w:szCs w:val="32"/>
        </w:rPr>
        <w:t>“</w:t>
      </w:r>
      <w:r w:rsidR="00843C91" w:rsidRPr="00E0418A">
        <w:rPr>
          <w:szCs w:val="32"/>
        </w:rPr>
        <w:t>一区一战略产业</w:t>
      </w:r>
      <w:r w:rsidR="00843C91" w:rsidRPr="00E0418A">
        <w:rPr>
          <w:szCs w:val="32"/>
        </w:rPr>
        <w:t>”</w:t>
      </w:r>
      <w:r w:rsidR="00843C91" w:rsidRPr="00E0418A">
        <w:rPr>
          <w:szCs w:val="32"/>
        </w:rPr>
        <w:t>培育</w:t>
      </w:r>
      <w:r w:rsidR="00575C3E">
        <w:rPr>
          <w:rFonts w:hint="eastAsia"/>
          <w:szCs w:val="32"/>
        </w:rPr>
        <w:t>、创新型企业集群培育、科技人才引培</w:t>
      </w:r>
      <w:r w:rsidR="00575C3E" w:rsidRPr="00E0418A">
        <w:rPr>
          <w:szCs w:val="32"/>
        </w:rPr>
        <w:t>等</w:t>
      </w:r>
      <w:r w:rsidR="00843C91" w:rsidRPr="00E0418A">
        <w:rPr>
          <w:szCs w:val="32"/>
        </w:rPr>
        <w:t>重点</w:t>
      </w:r>
      <w:r w:rsidR="00575C3E">
        <w:rPr>
          <w:rFonts w:hint="eastAsia"/>
          <w:szCs w:val="32"/>
        </w:rPr>
        <w:t>工作</w:t>
      </w:r>
      <w:r w:rsidR="00843C91" w:rsidRPr="00E0418A">
        <w:rPr>
          <w:szCs w:val="32"/>
        </w:rPr>
        <w:t>，结合各园区实际情况确定的年度重点任务。</w:t>
      </w:r>
    </w:p>
    <w:p w:rsidR="00843C91" w:rsidRPr="00E0418A" w:rsidRDefault="00843C91" w:rsidP="003A40A5">
      <w:pPr>
        <w:rPr>
          <w:szCs w:val="32"/>
        </w:rPr>
      </w:pPr>
      <w:r w:rsidRPr="00E0418A">
        <w:rPr>
          <w:rFonts w:eastAsia="黑体"/>
          <w:szCs w:val="32"/>
        </w:rPr>
        <w:t>第十一条</w:t>
      </w:r>
      <w:r w:rsidRPr="00E0418A">
        <w:rPr>
          <w:szCs w:val="32"/>
        </w:rPr>
        <w:t xml:space="preserve">  </w:t>
      </w:r>
      <w:r w:rsidR="002746DE" w:rsidRPr="00E0418A">
        <w:rPr>
          <w:szCs w:val="32"/>
        </w:rPr>
        <w:t>省科技厅</w:t>
      </w:r>
      <w:r w:rsidRPr="00E0418A">
        <w:rPr>
          <w:szCs w:val="32"/>
        </w:rPr>
        <w:t>根据全省科技</w:t>
      </w:r>
      <w:r w:rsidR="00F01DDA">
        <w:rPr>
          <w:rFonts w:hint="eastAsia"/>
          <w:szCs w:val="32"/>
        </w:rPr>
        <w:t>创新</w:t>
      </w:r>
      <w:r w:rsidRPr="00E0418A">
        <w:rPr>
          <w:szCs w:val="32"/>
        </w:rPr>
        <w:t>规划和年度省委省政府工作部署，</w:t>
      </w:r>
      <w:r w:rsidR="00F01DDA">
        <w:rPr>
          <w:szCs w:val="32"/>
        </w:rPr>
        <w:t>分别</w:t>
      </w:r>
      <w:r w:rsidRPr="00E0418A">
        <w:rPr>
          <w:szCs w:val="32"/>
        </w:rPr>
        <w:t>编制</w:t>
      </w:r>
      <w:r w:rsidR="00F01DDA" w:rsidRPr="00E0418A">
        <w:rPr>
          <w:szCs w:val="32"/>
        </w:rPr>
        <w:t>苏南国家</w:t>
      </w:r>
      <w:r w:rsidR="00AA74F6">
        <w:rPr>
          <w:szCs w:val="32"/>
        </w:rPr>
        <w:t>高新区</w:t>
      </w:r>
      <w:r w:rsidR="00F01DDA" w:rsidRPr="00E0418A">
        <w:rPr>
          <w:szCs w:val="32"/>
        </w:rPr>
        <w:t>奖励补助资金</w:t>
      </w:r>
      <w:r w:rsidR="00F01DDA">
        <w:rPr>
          <w:rFonts w:hint="eastAsia"/>
          <w:szCs w:val="32"/>
        </w:rPr>
        <w:t>、</w:t>
      </w:r>
      <w:r w:rsidR="00F01DDA" w:rsidRPr="00E0418A">
        <w:rPr>
          <w:szCs w:val="32"/>
        </w:rPr>
        <w:t>其他省级以上</w:t>
      </w:r>
      <w:r w:rsidR="00AA74F6">
        <w:rPr>
          <w:szCs w:val="32"/>
        </w:rPr>
        <w:t>高新区</w:t>
      </w:r>
      <w:r w:rsidR="00F01DDA" w:rsidRPr="00E0418A">
        <w:rPr>
          <w:szCs w:val="32"/>
        </w:rPr>
        <w:t>奖励资金</w:t>
      </w:r>
      <w:r w:rsidR="00F01DDA">
        <w:rPr>
          <w:szCs w:val="32"/>
        </w:rPr>
        <w:t>等</w:t>
      </w:r>
      <w:r w:rsidRPr="00E0418A">
        <w:rPr>
          <w:szCs w:val="32"/>
        </w:rPr>
        <w:t>申报通知，</w:t>
      </w:r>
      <w:r w:rsidR="002746DE" w:rsidRPr="00E0418A">
        <w:rPr>
          <w:szCs w:val="32"/>
        </w:rPr>
        <w:t>会同省财政厅共同发布</w:t>
      </w:r>
      <w:r w:rsidRPr="00E0418A">
        <w:rPr>
          <w:szCs w:val="32"/>
        </w:rPr>
        <w:t>。</w:t>
      </w:r>
    </w:p>
    <w:p w:rsidR="00DB3E13" w:rsidRPr="00E0418A" w:rsidRDefault="00843C91" w:rsidP="003A40A5">
      <w:pPr>
        <w:rPr>
          <w:szCs w:val="32"/>
        </w:rPr>
      </w:pPr>
      <w:r w:rsidRPr="00E0418A">
        <w:rPr>
          <w:rFonts w:eastAsia="黑体"/>
          <w:szCs w:val="32"/>
        </w:rPr>
        <w:t>第十二条</w:t>
      </w:r>
      <w:r w:rsidRPr="00E0418A">
        <w:rPr>
          <w:szCs w:val="32"/>
        </w:rPr>
        <w:t xml:space="preserve">  </w:t>
      </w:r>
      <w:r w:rsidR="002746DE" w:rsidRPr="00E0418A">
        <w:rPr>
          <w:szCs w:val="32"/>
        </w:rPr>
        <w:t>苏南国家</w:t>
      </w:r>
      <w:r w:rsidR="00AA74F6">
        <w:rPr>
          <w:szCs w:val="32"/>
        </w:rPr>
        <w:t>高新区</w:t>
      </w:r>
      <w:r w:rsidR="00BE7E08" w:rsidRPr="00E0418A">
        <w:rPr>
          <w:szCs w:val="32"/>
        </w:rPr>
        <w:t>、</w:t>
      </w:r>
      <w:r w:rsidR="002746DE" w:rsidRPr="00E0418A">
        <w:rPr>
          <w:szCs w:val="32"/>
        </w:rPr>
        <w:t>其他省级以上</w:t>
      </w:r>
      <w:r w:rsidR="00AA74F6">
        <w:rPr>
          <w:szCs w:val="32"/>
        </w:rPr>
        <w:t>高新区</w:t>
      </w:r>
      <w:r w:rsidR="00BE7E08" w:rsidRPr="00E0418A">
        <w:rPr>
          <w:szCs w:val="32"/>
        </w:rPr>
        <w:t>分别</w:t>
      </w:r>
      <w:r w:rsidR="002746DE" w:rsidRPr="00E0418A">
        <w:rPr>
          <w:szCs w:val="32"/>
        </w:rPr>
        <w:t>按</w:t>
      </w:r>
      <w:r w:rsidR="00BE7E08" w:rsidRPr="00E0418A">
        <w:rPr>
          <w:szCs w:val="32"/>
        </w:rPr>
        <w:t>相关申报通知</w:t>
      </w:r>
      <w:r w:rsidR="002746DE" w:rsidRPr="00E0418A">
        <w:rPr>
          <w:szCs w:val="32"/>
        </w:rPr>
        <w:t>要求报送</w:t>
      </w:r>
      <w:r w:rsidR="00BE7E08" w:rsidRPr="00E0418A">
        <w:rPr>
          <w:szCs w:val="32"/>
        </w:rPr>
        <w:t>上年度</w:t>
      </w:r>
      <w:r w:rsidR="00BE7E08" w:rsidRPr="00E0418A">
        <w:rPr>
          <w:szCs w:val="32"/>
        </w:rPr>
        <w:t>“</w:t>
      </w:r>
      <w:r w:rsidR="00BE7E08" w:rsidRPr="00E0418A">
        <w:rPr>
          <w:szCs w:val="32"/>
        </w:rPr>
        <w:t>任务清单</w:t>
      </w:r>
      <w:r w:rsidR="00BE7E08" w:rsidRPr="00E0418A">
        <w:rPr>
          <w:szCs w:val="32"/>
        </w:rPr>
        <w:t>”</w:t>
      </w:r>
      <w:r w:rsidR="00BE7E08" w:rsidRPr="00E0418A">
        <w:rPr>
          <w:szCs w:val="32"/>
        </w:rPr>
        <w:t>完成情况及绩效自评材料等；</w:t>
      </w:r>
      <w:r w:rsidR="00A82B81" w:rsidRPr="00E0418A">
        <w:rPr>
          <w:szCs w:val="32"/>
        </w:rPr>
        <w:t>同时，</w:t>
      </w:r>
      <w:r w:rsidR="00960914" w:rsidRPr="00E0418A">
        <w:rPr>
          <w:szCs w:val="32"/>
        </w:rPr>
        <w:t>按照</w:t>
      </w:r>
      <w:r w:rsidR="00F01DDA">
        <w:rPr>
          <w:rFonts w:hint="eastAsia"/>
          <w:iCs/>
        </w:rPr>
        <w:t>突出重点、绩效导向的原则</w:t>
      </w:r>
      <w:r w:rsidR="00BE7E08" w:rsidRPr="00E0418A">
        <w:rPr>
          <w:szCs w:val="32"/>
        </w:rPr>
        <w:t>制定并及时报送本年度</w:t>
      </w:r>
      <w:r w:rsidR="00BE7E08" w:rsidRPr="00E0418A">
        <w:rPr>
          <w:szCs w:val="32"/>
        </w:rPr>
        <w:t>“</w:t>
      </w:r>
      <w:r w:rsidR="00BE7E08" w:rsidRPr="00E0418A">
        <w:rPr>
          <w:szCs w:val="32"/>
        </w:rPr>
        <w:t>任务清单</w:t>
      </w:r>
      <w:r w:rsidR="00BE7E08" w:rsidRPr="00E0418A">
        <w:rPr>
          <w:szCs w:val="32"/>
        </w:rPr>
        <w:t>”</w:t>
      </w:r>
      <w:r w:rsidR="00BE7E08" w:rsidRPr="00E0418A">
        <w:rPr>
          <w:szCs w:val="32"/>
        </w:rPr>
        <w:t>。</w:t>
      </w:r>
    </w:p>
    <w:p w:rsidR="00BE7E08" w:rsidRPr="00E0418A" w:rsidRDefault="00BE7E08" w:rsidP="003A40A5">
      <w:pPr>
        <w:rPr>
          <w:szCs w:val="32"/>
        </w:rPr>
      </w:pPr>
      <w:r w:rsidRPr="00E0418A">
        <w:rPr>
          <w:rFonts w:eastAsia="黑体"/>
          <w:szCs w:val="32"/>
        </w:rPr>
        <w:t>第十三条</w:t>
      </w:r>
      <w:r w:rsidRPr="00E0418A">
        <w:rPr>
          <w:szCs w:val="32"/>
        </w:rPr>
        <w:t xml:space="preserve">  </w:t>
      </w:r>
      <w:r w:rsidRPr="00E0418A">
        <w:rPr>
          <w:szCs w:val="32"/>
        </w:rPr>
        <w:t>省科技厅对</w:t>
      </w:r>
      <w:r w:rsidR="00944427" w:rsidRPr="00E0418A">
        <w:rPr>
          <w:szCs w:val="32"/>
        </w:rPr>
        <w:t>苏南国家</w:t>
      </w:r>
      <w:r w:rsidR="00AA74F6">
        <w:rPr>
          <w:szCs w:val="32"/>
        </w:rPr>
        <w:t>高新区</w:t>
      </w:r>
      <w:r w:rsidR="00944427" w:rsidRPr="00E0418A">
        <w:rPr>
          <w:szCs w:val="32"/>
        </w:rPr>
        <w:t>、其他省级以上</w:t>
      </w:r>
      <w:r w:rsidR="00AA74F6">
        <w:rPr>
          <w:szCs w:val="32"/>
        </w:rPr>
        <w:t>高新区</w:t>
      </w:r>
      <w:r w:rsidR="00554BE1">
        <w:rPr>
          <w:rFonts w:hint="eastAsia"/>
          <w:szCs w:val="32"/>
        </w:rPr>
        <w:t>报送的上年度</w:t>
      </w:r>
      <w:r w:rsidR="00F01DDA" w:rsidRPr="00E0418A">
        <w:rPr>
          <w:szCs w:val="32"/>
        </w:rPr>
        <w:t>“</w:t>
      </w:r>
      <w:r w:rsidR="00F01DDA" w:rsidRPr="00E0418A">
        <w:rPr>
          <w:szCs w:val="32"/>
        </w:rPr>
        <w:t>任务清单</w:t>
      </w:r>
      <w:r w:rsidR="00F01DDA" w:rsidRPr="00E0418A">
        <w:rPr>
          <w:szCs w:val="32"/>
        </w:rPr>
        <w:t>”</w:t>
      </w:r>
      <w:r w:rsidR="00F01DDA" w:rsidRPr="00E0418A">
        <w:rPr>
          <w:szCs w:val="32"/>
        </w:rPr>
        <w:t>完成情况</w:t>
      </w:r>
      <w:r w:rsidR="00F01DDA">
        <w:rPr>
          <w:rFonts w:hint="eastAsia"/>
          <w:szCs w:val="32"/>
        </w:rPr>
        <w:t>、</w:t>
      </w:r>
      <w:r w:rsidR="00F01DDA" w:rsidRPr="00E0418A">
        <w:rPr>
          <w:szCs w:val="32"/>
        </w:rPr>
        <w:t>绩效自评</w:t>
      </w:r>
      <w:r w:rsidR="00F01DDA">
        <w:rPr>
          <w:rFonts w:hint="eastAsia"/>
          <w:szCs w:val="32"/>
        </w:rPr>
        <w:t>报告，以及</w:t>
      </w:r>
      <w:r w:rsidR="00F01DDA" w:rsidRPr="00E0418A">
        <w:rPr>
          <w:szCs w:val="32"/>
        </w:rPr>
        <w:t>本年度</w:t>
      </w:r>
      <w:r w:rsidR="00F01DDA" w:rsidRPr="00E0418A">
        <w:rPr>
          <w:szCs w:val="32"/>
        </w:rPr>
        <w:t>“</w:t>
      </w:r>
      <w:r w:rsidR="00F01DDA" w:rsidRPr="00E0418A">
        <w:rPr>
          <w:szCs w:val="32"/>
        </w:rPr>
        <w:t>任务清单</w:t>
      </w:r>
      <w:r w:rsidR="00F01DDA" w:rsidRPr="00E0418A">
        <w:rPr>
          <w:szCs w:val="32"/>
        </w:rPr>
        <w:t>”</w:t>
      </w:r>
      <w:r w:rsidR="00F01DDA">
        <w:rPr>
          <w:szCs w:val="32"/>
        </w:rPr>
        <w:t>等相关</w:t>
      </w:r>
      <w:r w:rsidR="00944427" w:rsidRPr="00E0418A">
        <w:rPr>
          <w:szCs w:val="32"/>
        </w:rPr>
        <w:t>申报材料分别组织审核</w:t>
      </w:r>
      <w:r w:rsidR="004E2ED2" w:rsidRPr="00E0418A">
        <w:rPr>
          <w:szCs w:val="32"/>
        </w:rPr>
        <w:t>与</w:t>
      </w:r>
      <w:r w:rsidR="00944427" w:rsidRPr="00E0418A">
        <w:rPr>
          <w:szCs w:val="32"/>
        </w:rPr>
        <w:t>评价</w:t>
      </w:r>
      <w:r w:rsidR="00F01DDA">
        <w:rPr>
          <w:rFonts w:hint="eastAsia"/>
          <w:szCs w:val="32"/>
        </w:rPr>
        <w:t>。</w:t>
      </w:r>
      <w:r w:rsidR="00F01DDA" w:rsidRPr="00E0418A" w:rsidDel="00F01DDA">
        <w:rPr>
          <w:szCs w:val="32"/>
        </w:rPr>
        <w:t xml:space="preserve"> </w:t>
      </w:r>
    </w:p>
    <w:p w:rsidR="007269B6" w:rsidRPr="00E0418A" w:rsidRDefault="007269B6" w:rsidP="0095707D">
      <w:pPr>
        <w:rPr>
          <w:szCs w:val="32"/>
        </w:rPr>
      </w:pPr>
      <w:r w:rsidRPr="00E0418A">
        <w:rPr>
          <w:rFonts w:eastAsia="黑体"/>
          <w:szCs w:val="32"/>
        </w:rPr>
        <w:t>第十四条</w:t>
      </w:r>
      <w:r w:rsidRPr="00E0418A">
        <w:rPr>
          <w:szCs w:val="32"/>
        </w:rPr>
        <w:t xml:space="preserve">  </w:t>
      </w:r>
      <w:r w:rsidR="00B65175">
        <w:rPr>
          <w:szCs w:val="32"/>
        </w:rPr>
        <w:t>苏南专项资金</w:t>
      </w:r>
      <w:r w:rsidRPr="00E0418A">
        <w:rPr>
          <w:szCs w:val="32"/>
        </w:rPr>
        <w:t>采用因素法测算分配</w:t>
      </w:r>
      <w:r w:rsidR="004517E0" w:rsidRPr="00E0418A">
        <w:rPr>
          <w:szCs w:val="32"/>
        </w:rPr>
        <w:t>，</w:t>
      </w:r>
      <w:r w:rsidRPr="00E0418A">
        <w:rPr>
          <w:szCs w:val="32"/>
        </w:rPr>
        <w:t>分配因素主要包括：</w:t>
      </w:r>
      <w:r w:rsidR="00AA74F6">
        <w:rPr>
          <w:rFonts w:hint="eastAsia"/>
          <w:szCs w:val="32"/>
        </w:rPr>
        <w:t>高新区</w:t>
      </w:r>
      <w:r w:rsidR="00575C3E">
        <w:rPr>
          <w:rFonts w:hint="eastAsia"/>
          <w:szCs w:val="32"/>
        </w:rPr>
        <w:t>创新驱动高质量发展综合评价结果</w:t>
      </w:r>
      <w:r w:rsidR="00F01DDA">
        <w:rPr>
          <w:rFonts w:hint="eastAsia"/>
          <w:iCs/>
        </w:rPr>
        <w:t>、</w:t>
      </w:r>
      <w:r w:rsidRPr="00E0418A">
        <w:rPr>
          <w:szCs w:val="32"/>
        </w:rPr>
        <w:t>各</w:t>
      </w:r>
      <w:r w:rsidR="00AA74F6">
        <w:rPr>
          <w:szCs w:val="32"/>
        </w:rPr>
        <w:t>高新区</w:t>
      </w:r>
      <w:r w:rsidRPr="00E0418A">
        <w:rPr>
          <w:szCs w:val="32"/>
        </w:rPr>
        <w:t>上年度</w:t>
      </w:r>
      <w:r w:rsidRPr="00E0418A">
        <w:rPr>
          <w:szCs w:val="32"/>
        </w:rPr>
        <w:t>“</w:t>
      </w:r>
      <w:r w:rsidRPr="00E0418A">
        <w:rPr>
          <w:szCs w:val="32"/>
        </w:rPr>
        <w:t>任务清单</w:t>
      </w:r>
      <w:r w:rsidRPr="00E0418A">
        <w:rPr>
          <w:szCs w:val="32"/>
        </w:rPr>
        <w:t>”</w:t>
      </w:r>
      <w:r w:rsidRPr="00E0418A">
        <w:rPr>
          <w:szCs w:val="32"/>
        </w:rPr>
        <w:t>完成情况</w:t>
      </w:r>
      <w:r w:rsidR="00575C3E">
        <w:rPr>
          <w:rFonts w:hint="eastAsia"/>
          <w:szCs w:val="32"/>
        </w:rPr>
        <w:t>及</w:t>
      </w:r>
      <w:r w:rsidRPr="00E0418A">
        <w:rPr>
          <w:szCs w:val="32"/>
        </w:rPr>
        <w:t>绩效自评</w:t>
      </w:r>
      <w:r w:rsidR="00F01DDA">
        <w:rPr>
          <w:rFonts w:hint="eastAsia"/>
          <w:szCs w:val="32"/>
        </w:rPr>
        <w:t>报告</w:t>
      </w:r>
      <w:r w:rsidR="00575C3E">
        <w:rPr>
          <w:rFonts w:hint="eastAsia"/>
          <w:szCs w:val="32"/>
        </w:rPr>
        <w:t>，</w:t>
      </w:r>
      <w:r w:rsidR="00F01DDA">
        <w:rPr>
          <w:rFonts w:hint="eastAsia"/>
          <w:szCs w:val="32"/>
        </w:rPr>
        <w:t>以及</w:t>
      </w:r>
      <w:r w:rsidR="00F01DDA" w:rsidRPr="00E0418A">
        <w:rPr>
          <w:szCs w:val="32"/>
        </w:rPr>
        <w:t>本年度</w:t>
      </w:r>
      <w:r w:rsidR="00F01DDA" w:rsidRPr="00E0418A">
        <w:rPr>
          <w:szCs w:val="32"/>
        </w:rPr>
        <w:t>“</w:t>
      </w:r>
      <w:r w:rsidR="00F01DDA" w:rsidRPr="00E0418A">
        <w:rPr>
          <w:szCs w:val="32"/>
        </w:rPr>
        <w:t>任务清单</w:t>
      </w:r>
      <w:r w:rsidR="00F01DDA" w:rsidRPr="00E0418A">
        <w:rPr>
          <w:szCs w:val="32"/>
        </w:rPr>
        <w:t>”</w:t>
      </w:r>
      <w:r w:rsidR="00F01DDA">
        <w:rPr>
          <w:rFonts w:hint="eastAsia"/>
          <w:szCs w:val="32"/>
        </w:rPr>
        <w:t>等</w:t>
      </w:r>
      <w:r w:rsidRPr="00E0418A">
        <w:rPr>
          <w:szCs w:val="32"/>
        </w:rPr>
        <w:t>。</w:t>
      </w:r>
      <w:r w:rsidR="003972DE" w:rsidRPr="00E0418A">
        <w:rPr>
          <w:szCs w:val="32"/>
        </w:rPr>
        <w:t>省科技厅、财政厅可根据省委省政府有关决策部署，适时调整完善相关分配因素。</w:t>
      </w:r>
    </w:p>
    <w:p w:rsidR="005A6763" w:rsidRDefault="00457901" w:rsidP="0095707D">
      <w:pPr>
        <w:rPr>
          <w:szCs w:val="32"/>
        </w:rPr>
      </w:pPr>
      <w:r w:rsidRPr="00E0418A">
        <w:rPr>
          <w:rFonts w:eastAsia="黑体"/>
          <w:szCs w:val="32"/>
        </w:rPr>
        <w:t>第</w:t>
      </w:r>
      <w:r w:rsidR="005A6763" w:rsidRPr="00E0418A">
        <w:rPr>
          <w:rFonts w:eastAsia="黑体"/>
          <w:szCs w:val="32"/>
        </w:rPr>
        <w:t>十五条</w:t>
      </w:r>
      <w:r w:rsidR="005A6763" w:rsidRPr="00E0418A">
        <w:rPr>
          <w:szCs w:val="32"/>
        </w:rPr>
        <w:t xml:space="preserve">  </w:t>
      </w:r>
      <w:r w:rsidR="005A6763" w:rsidRPr="00E0418A">
        <w:rPr>
          <w:szCs w:val="32"/>
        </w:rPr>
        <w:t>省科技厅</w:t>
      </w:r>
      <w:r w:rsidR="005369B9" w:rsidRPr="00E0418A">
        <w:rPr>
          <w:szCs w:val="32"/>
        </w:rPr>
        <w:t>根据年度专项资金预算，结合</w:t>
      </w:r>
      <w:r w:rsidR="005A6763" w:rsidRPr="00E0418A">
        <w:rPr>
          <w:szCs w:val="32"/>
        </w:rPr>
        <w:t>因素法测算结果，研究提出</w:t>
      </w:r>
      <w:r w:rsidR="005369B9" w:rsidRPr="00E0418A">
        <w:rPr>
          <w:szCs w:val="32"/>
        </w:rPr>
        <w:t>专项资金</w:t>
      </w:r>
      <w:r w:rsidR="00C10050">
        <w:rPr>
          <w:rFonts w:hint="eastAsia"/>
          <w:szCs w:val="32"/>
        </w:rPr>
        <w:t>分配</w:t>
      </w:r>
      <w:r w:rsidR="005369B9" w:rsidRPr="00E0418A">
        <w:rPr>
          <w:szCs w:val="32"/>
        </w:rPr>
        <w:t>建议并会商省财政厅，按有关要求履行报批程序后，省科技厅会同省财政厅同步下达年度专项资</w:t>
      </w:r>
      <w:r w:rsidR="005369B9" w:rsidRPr="00E0418A">
        <w:rPr>
          <w:szCs w:val="32"/>
        </w:rPr>
        <w:lastRenderedPageBreak/>
        <w:t>金预算</w:t>
      </w:r>
      <w:r w:rsidR="00422C5E" w:rsidRPr="00E0418A">
        <w:rPr>
          <w:szCs w:val="32"/>
        </w:rPr>
        <w:t>以</w:t>
      </w:r>
      <w:r w:rsidR="005369B9" w:rsidRPr="00E0418A">
        <w:rPr>
          <w:szCs w:val="32"/>
        </w:rPr>
        <w:t>及</w:t>
      </w:r>
      <w:r w:rsidR="00C10050">
        <w:rPr>
          <w:rFonts w:hint="eastAsia"/>
          <w:szCs w:val="32"/>
        </w:rPr>
        <w:t>经</w:t>
      </w:r>
      <w:r w:rsidR="005369B9" w:rsidRPr="00E0418A">
        <w:rPr>
          <w:szCs w:val="32"/>
        </w:rPr>
        <w:t>审定的</w:t>
      </w:r>
      <w:r w:rsidR="00422C5E" w:rsidRPr="00E0418A">
        <w:rPr>
          <w:szCs w:val="32"/>
        </w:rPr>
        <w:t>各</w:t>
      </w:r>
      <w:r w:rsidR="00AA74F6">
        <w:rPr>
          <w:szCs w:val="32"/>
        </w:rPr>
        <w:t>高新区</w:t>
      </w:r>
      <w:r w:rsidR="00422C5E" w:rsidRPr="00E0418A">
        <w:rPr>
          <w:szCs w:val="32"/>
        </w:rPr>
        <w:t>年度</w:t>
      </w:r>
      <w:r w:rsidR="005369B9" w:rsidRPr="00E0418A">
        <w:rPr>
          <w:szCs w:val="32"/>
        </w:rPr>
        <w:t>“</w:t>
      </w:r>
      <w:r w:rsidR="005369B9" w:rsidRPr="00E0418A">
        <w:rPr>
          <w:szCs w:val="32"/>
        </w:rPr>
        <w:t>任务清单</w:t>
      </w:r>
      <w:r w:rsidR="005369B9" w:rsidRPr="00E0418A">
        <w:rPr>
          <w:szCs w:val="32"/>
        </w:rPr>
        <w:t>”</w:t>
      </w:r>
      <w:r w:rsidR="005369B9" w:rsidRPr="00E0418A">
        <w:rPr>
          <w:szCs w:val="32"/>
        </w:rPr>
        <w:t>。</w:t>
      </w:r>
    </w:p>
    <w:p w:rsidR="004931A6" w:rsidRPr="004931A6" w:rsidRDefault="004931A6" w:rsidP="004931A6">
      <w:pPr>
        <w:rPr>
          <w:rFonts w:hint="eastAsia"/>
          <w:szCs w:val="32"/>
        </w:rPr>
      </w:pPr>
      <w:r w:rsidRPr="004931A6">
        <w:rPr>
          <w:rFonts w:eastAsia="黑体" w:hint="eastAsia"/>
          <w:szCs w:val="32"/>
        </w:rPr>
        <w:t>第</w:t>
      </w:r>
      <w:r>
        <w:rPr>
          <w:rFonts w:eastAsia="黑体" w:hint="eastAsia"/>
          <w:szCs w:val="32"/>
        </w:rPr>
        <w:t>十六</w:t>
      </w:r>
      <w:r w:rsidRPr="004931A6">
        <w:rPr>
          <w:rFonts w:eastAsia="黑体" w:hint="eastAsia"/>
          <w:szCs w:val="32"/>
        </w:rPr>
        <w:t>条</w:t>
      </w:r>
      <w:r w:rsidRPr="004931A6">
        <w:rPr>
          <w:szCs w:val="32"/>
        </w:rPr>
        <w:t xml:space="preserve">  </w:t>
      </w:r>
      <w:r w:rsidRPr="004931A6">
        <w:rPr>
          <w:rFonts w:hint="eastAsia"/>
          <w:szCs w:val="32"/>
        </w:rPr>
        <w:t>有关</w:t>
      </w:r>
      <w:r w:rsidR="00B453A8">
        <w:rPr>
          <w:rFonts w:hint="eastAsia"/>
          <w:szCs w:val="32"/>
        </w:rPr>
        <w:t>市</w:t>
      </w:r>
      <w:r w:rsidR="00B453A8">
        <w:rPr>
          <w:szCs w:val="32"/>
        </w:rPr>
        <w:t>、</w:t>
      </w:r>
      <w:r w:rsidRPr="004931A6">
        <w:rPr>
          <w:rFonts w:hint="eastAsia"/>
          <w:szCs w:val="32"/>
        </w:rPr>
        <w:t>县（市、区）财政部门</w:t>
      </w:r>
      <w:r w:rsidR="00612880">
        <w:rPr>
          <w:rFonts w:hint="eastAsia"/>
          <w:szCs w:val="32"/>
        </w:rPr>
        <w:t>应会同</w:t>
      </w:r>
      <w:r w:rsidRPr="004931A6">
        <w:rPr>
          <w:rFonts w:hint="eastAsia"/>
          <w:szCs w:val="32"/>
        </w:rPr>
        <w:t>科技部门</w:t>
      </w:r>
      <w:r>
        <w:rPr>
          <w:rFonts w:hint="eastAsia"/>
          <w:szCs w:val="32"/>
        </w:rPr>
        <w:t>及时</w:t>
      </w:r>
      <w:r w:rsidR="00747993">
        <w:rPr>
          <w:rFonts w:hint="eastAsia"/>
          <w:szCs w:val="32"/>
        </w:rPr>
        <w:t>将</w:t>
      </w:r>
      <w:r w:rsidR="001C796E">
        <w:rPr>
          <w:rFonts w:hint="eastAsia"/>
          <w:szCs w:val="32"/>
        </w:rPr>
        <w:t>年度</w:t>
      </w:r>
      <w:r w:rsidR="006A4BFA">
        <w:rPr>
          <w:rFonts w:hint="eastAsia"/>
          <w:szCs w:val="32"/>
        </w:rPr>
        <w:t>省级</w:t>
      </w:r>
      <w:bookmarkStart w:id="0" w:name="_GoBack"/>
      <w:bookmarkEnd w:id="0"/>
      <w:r>
        <w:rPr>
          <w:rFonts w:hint="eastAsia"/>
          <w:szCs w:val="32"/>
        </w:rPr>
        <w:t>专项资金</w:t>
      </w:r>
      <w:r w:rsidR="00747993">
        <w:rPr>
          <w:rFonts w:hint="eastAsia"/>
          <w:szCs w:val="32"/>
        </w:rPr>
        <w:t>下达</w:t>
      </w:r>
      <w:r w:rsidR="00747993">
        <w:rPr>
          <w:szCs w:val="32"/>
        </w:rPr>
        <w:t>至相关</w:t>
      </w:r>
      <w:r w:rsidR="00AA74F6">
        <w:rPr>
          <w:szCs w:val="32"/>
        </w:rPr>
        <w:t>高新区</w:t>
      </w:r>
      <w:r>
        <w:rPr>
          <w:rFonts w:hint="eastAsia"/>
          <w:szCs w:val="32"/>
        </w:rPr>
        <w:t>，</w:t>
      </w:r>
      <w:r w:rsidR="00747993">
        <w:rPr>
          <w:rFonts w:hint="eastAsia"/>
          <w:szCs w:val="32"/>
        </w:rPr>
        <w:t>并切实加强专项</w:t>
      </w:r>
      <w:r w:rsidRPr="004931A6">
        <w:rPr>
          <w:rFonts w:hint="eastAsia"/>
          <w:szCs w:val="32"/>
        </w:rPr>
        <w:t>资金</w:t>
      </w:r>
      <w:r w:rsidR="00747993">
        <w:rPr>
          <w:rFonts w:hint="eastAsia"/>
          <w:szCs w:val="32"/>
        </w:rPr>
        <w:t>的</w:t>
      </w:r>
      <w:r w:rsidRPr="004931A6">
        <w:rPr>
          <w:rFonts w:hint="eastAsia"/>
          <w:szCs w:val="32"/>
        </w:rPr>
        <w:t>管理。</w:t>
      </w:r>
    </w:p>
    <w:p w:rsidR="006B128E" w:rsidRPr="00E0418A" w:rsidRDefault="006B128E" w:rsidP="006B128E">
      <w:pPr>
        <w:ind w:firstLineChars="198"/>
        <w:rPr>
          <w:szCs w:val="32"/>
        </w:rPr>
      </w:pPr>
      <w:r w:rsidRPr="00E0418A">
        <w:rPr>
          <w:rFonts w:eastAsia="黑体"/>
          <w:szCs w:val="32"/>
        </w:rPr>
        <w:t>第十</w:t>
      </w:r>
      <w:r w:rsidR="00DF07B8">
        <w:rPr>
          <w:rFonts w:eastAsia="黑体" w:hint="eastAsia"/>
          <w:szCs w:val="32"/>
        </w:rPr>
        <w:t>七</w:t>
      </w:r>
      <w:r w:rsidRPr="00E0418A">
        <w:rPr>
          <w:rFonts w:eastAsia="黑体"/>
          <w:szCs w:val="32"/>
        </w:rPr>
        <w:t>条</w:t>
      </w:r>
      <w:r w:rsidRPr="00E0418A">
        <w:rPr>
          <w:iCs/>
          <w:szCs w:val="32"/>
        </w:rPr>
        <w:t xml:space="preserve">  </w:t>
      </w:r>
      <w:r w:rsidRPr="00E0418A">
        <w:rPr>
          <w:szCs w:val="32"/>
        </w:rPr>
        <w:t>苏南国家</w:t>
      </w:r>
      <w:r w:rsidR="00AA74F6">
        <w:rPr>
          <w:szCs w:val="32"/>
        </w:rPr>
        <w:t>高新区</w:t>
      </w:r>
      <w:r w:rsidRPr="00E0418A">
        <w:rPr>
          <w:szCs w:val="32"/>
        </w:rPr>
        <w:t>、其他省级以上</w:t>
      </w:r>
      <w:r w:rsidR="00AA74F6">
        <w:rPr>
          <w:szCs w:val="32"/>
        </w:rPr>
        <w:t>高新区</w:t>
      </w:r>
      <w:r w:rsidRPr="00E0418A">
        <w:rPr>
          <w:szCs w:val="32"/>
        </w:rPr>
        <w:t>分别</w:t>
      </w:r>
      <w:r w:rsidRPr="00E0418A">
        <w:rPr>
          <w:iCs/>
          <w:szCs w:val="32"/>
        </w:rPr>
        <w:t>根据省科技厅审定下发的</w:t>
      </w:r>
      <w:r w:rsidRPr="00E0418A">
        <w:rPr>
          <w:iCs/>
          <w:szCs w:val="32"/>
        </w:rPr>
        <w:t>“</w:t>
      </w:r>
      <w:r w:rsidRPr="00E0418A">
        <w:rPr>
          <w:iCs/>
          <w:szCs w:val="32"/>
        </w:rPr>
        <w:t>任务清单</w:t>
      </w:r>
      <w:r w:rsidRPr="00E0418A">
        <w:rPr>
          <w:iCs/>
          <w:szCs w:val="32"/>
        </w:rPr>
        <w:t>”</w:t>
      </w:r>
      <w:r w:rsidRPr="00E0418A">
        <w:rPr>
          <w:iCs/>
          <w:szCs w:val="32"/>
        </w:rPr>
        <w:t>，结合本地区科技创新发展实际，研究制定年度专项资金具体任务实施方案，并于资金下达文件印发后</w:t>
      </w:r>
      <w:r w:rsidRPr="00E0418A">
        <w:rPr>
          <w:iCs/>
          <w:szCs w:val="32"/>
        </w:rPr>
        <w:t>90</w:t>
      </w:r>
      <w:r w:rsidRPr="00E0418A">
        <w:rPr>
          <w:iCs/>
          <w:szCs w:val="32"/>
        </w:rPr>
        <w:t>日内将具体实施方案上报省科技厅备案。</w:t>
      </w:r>
      <w:r w:rsidRPr="00E0418A">
        <w:rPr>
          <w:szCs w:val="32"/>
        </w:rPr>
        <w:t>原则上实施方案</w:t>
      </w:r>
      <w:r w:rsidR="00292AC4" w:rsidRPr="00E0418A">
        <w:rPr>
          <w:szCs w:val="32"/>
        </w:rPr>
        <w:t>一经报送</w:t>
      </w:r>
      <w:r w:rsidRPr="00E0418A">
        <w:rPr>
          <w:szCs w:val="32"/>
        </w:rPr>
        <w:t>不得随意调整</w:t>
      </w:r>
      <w:r w:rsidR="004E1243">
        <w:rPr>
          <w:rFonts w:hint="eastAsia"/>
          <w:szCs w:val="32"/>
        </w:rPr>
        <w:t>，</w:t>
      </w:r>
      <w:r w:rsidRPr="00E0418A">
        <w:rPr>
          <w:szCs w:val="32"/>
        </w:rPr>
        <w:t>如</w:t>
      </w:r>
      <w:r w:rsidR="00292AC4" w:rsidRPr="00E0418A">
        <w:rPr>
          <w:szCs w:val="32"/>
        </w:rPr>
        <w:t>确</w:t>
      </w:r>
      <w:r w:rsidR="00D86E90" w:rsidRPr="00E0418A">
        <w:rPr>
          <w:szCs w:val="32"/>
        </w:rPr>
        <w:t>需调整，</w:t>
      </w:r>
      <w:r w:rsidR="00AA74F6">
        <w:rPr>
          <w:rFonts w:hint="eastAsia"/>
          <w:szCs w:val="32"/>
        </w:rPr>
        <w:t>高新区</w:t>
      </w:r>
      <w:r w:rsidR="00D86E90" w:rsidRPr="00E0418A">
        <w:rPr>
          <w:szCs w:val="32"/>
        </w:rPr>
        <w:t>应</w:t>
      </w:r>
      <w:r w:rsidRPr="00E0418A">
        <w:rPr>
          <w:szCs w:val="32"/>
        </w:rPr>
        <w:t>将调整情况及</w:t>
      </w:r>
      <w:r w:rsidR="00292AC4" w:rsidRPr="00E0418A">
        <w:rPr>
          <w:szCs w:val="32"/>
        </w:rPr>
        <w:t>调整</w:t>
      </w:r>
      <w:r w:rsidRPr="00E0418A">
        <w:rPr>
          <w:szCs w:val="32"/>
        </w:rPr>
        <w:t>原因报省科技厅</w:t>
      </w:r>
      <w:r w:rsidR="00686410">
        <w:rPr>
          <w:rFonts w:hint="eastAsia"/>
          <w:szCs w:val="32"/>
        </w:rPr>
        <w:t>同意</w:t>
      </w:r>
      <w:r w:rsidRPr="00E0418A">
        <w:rPr>
          <w:szCs w:val="32"/>
        </w:rPr>
        <w:t>。</w:t>
      </w:r>
    </w:p>
    <w:p w:rsidR="006B128E" w:rsidRPr="00E0418A" w:rsidRDefault="006B128E" w:rsidP="003972DE">
      <w:pPr>
        <w:ind w:firstLineChars="198"/>
        <w:rPr>
          <w:szCs w:val="32"/>
        </w:rPr>
      </w:pPr>
      <w:r w:rsidRPr="00E0418A">
        <w:rPr>
          <w:rFonts w:eastAsia="黑体"/>
          <w:szCs w:val="32"/>
        </w:rPr>
        <w:t>第十</w:t>
      </w:r>
      <w:r w:rsidR="008308E0">
        <w:rPr>
          <w:rFonts w:eastAsia="黑体" w:hint="eastAsia"/>
          <w:szCs w:val="32"/>
        </w:rPr>
        <w:t>八</w:t>
      </w:r>
      <w:r w:rsidRPr="00E0418A">
        <w:rPr>
          <w:rFonts w:eastAsia="黑体"/>
          <w:szCs w:val="32"/>
        </w:rPr>
        <w:t>条</w:t>
      </w:r>
      <w:r w:rsidRPr="00E0418A">
        <w:rPr>
          <w:szCs w:val="32"/>
        </w:rPr>
        <w:t xml:space="preserve">  </w:t>
      </w:r>
      <w:r w:rsidRPr="00E0418A">
        <w:rPr>
          <w:szCs w:val="32"/>
        </w:rPr>
        <w:t>对拟分配到企业的</w:t>
      </w:r>
      <w:r w:rsidR="00626483" w:rsidRPr="00E0418A">
        <w:rPr>
          <w:szCs w:val="32"/>
        </w:rPr>
        <w:t>专项</w:t>
      </w:r>
      <w:r w:rsidR="00547940">
        <w:rPr>
          <w:szCs w:val="32"/>
        </w:rPr>
        <w:t>资金，</w:t>
      </w:r>
      <w:r w:rsidR="00AA74F6">
        <w:rPr>
          <w:szCs w:val="32"/>
        </w:rPr>
        <w:t>高新区</w:t>
      </w:r>
      <w:r w:rsidR="00626483" w:rsidRPr="00E0418A">
        <w:rPr>
          <w:szCs w:val="32"/>
        </w:rPr>
        <w:t>应通过有效</w:t>
      </w:r>
      <w:r w:rsidRPr="00E0418A">
        <w:rPr>
          <w:szCs w:val="32"/>
        </w:rPr>
        <w:t>媒介向社会公示，</w:t>
      </w:r>
      <w:r w:rsidR="00626483" w:rsidRPr="00E0418A">
        <w:rPr>
          <w:szCs w:val="32"/>
        </w:rPr>
        <w:t>经</w:t>
      </w:r>
      <w:r w:rsidRPr="00E0418A">
        <w:rPr>
          <w:szCs w:val="32"/>
        </w:rPr>
        <w:t>公示无异议后</w:t>
      </w:r>
      <w:r w:rsidR="00626483" w:rsidRPr="00E0418A">
        <w:rPr>
          <w:szCs w:val="32"/>
        </w:rPr>
        <w:t>再</w:t>
      </w:r>
      <w:r w:rsidRPr="00E0418A">
        <w:rPr>
          <w:szCs w:val="32"/>
        </w:rPr>
        <w:t>组织实施，涉及国家秘密的内容除外。</w:t>
      </w:r>
    </w:p>
    <w:p w:rsidR="00465A8D" w:rsidRPr="00E0418A" w:rsidRDefault="00465A8D" w:rsidP="003A40A5">
      <w:pPr>
        <w:rPr>
          <w:szCs w:val="32"/>
        </w:rPr>
      </w:pPr>
    </w:p>
    <w:p w:rsidR="00E83C00" w:rsidRPr="00E0418A" w:rsidRDefault="00E83C00" w:rsidP="00E83C00">
      <w:pPr>
        <w:jc w:val="center"/>
        <w:rPr>
          <w:rFonts w:eastAsia="黑体"/>
          <w:szCs w:val="32"/>
        </w:rPr>
      </w:pPr>
      <w:r w:rsidRPr="00E0418A">
        <w:rPr>
          <w:rFonts w:eastAsia="黑体"/>
          <w:szCs w:val="32"/>
        </w:rPr>
        <w:t>第</w:t>
      </w:r>
      <w:r w:rsidR="004C672C" w:rsidRPr="00E0418A">
        <w:rPr>
          <w:rFonts w:eastAsia="黑体"/>
          <w:szCs w:val="32"/>
        </w:rPr>
        <w:t>五</w:t>
      </w:r>
      <w:r w:rsidRPr="00E0418A">
        <w:rPr>
          <w:rFonts w:eastAsia="黑体"/>
          <w:szCs w:val="32"/>
        </w:rPr>
        <w:t>章</w:t>
      </w:r>
      <w:r w:rsidR="004C672C" w:rsidRPr="00E0418A">
        <w:rPr>
          <w:rFonts w:eastAsia="黑体"/>
          <w:szCs w:val="32"/>
        </w:rPr>
        <w:t xml:space="preserve">  </w:t>
      </w:r>
      <w:r w:rsidRPr="00E0418A">
        <w:rPr>
          <w:rFonts w:eastAsia="黑体"/>
          <w:szCs w:val="32"/>
        </w:rPr>
        <w:t>监督与绩效</w:t>
      </w:r>
    </w:p>
    <w:p w:rsidR="00E83C00" w:rsidRDefault="00E83C00" w:rsidP="00E83C00">
      <w:pPr>
        <w:ind w:firstLineChars="200" w:firstLine="630"/>
        <w:rPr>
          <w:szCs w:val="32"/>
        </w:rPr>
      </w:pPr>
      <w:r w:rsidRPr="00E0418A">
        <w:rPr>
          <w:rFonts w:eastAsia="黑体"/>
          <w:szCs w:val="32"/>
        </w:rPr>
        <w:t>第</w:t>
      </w:r>
      <w:r w:rsidR="004C672C" w:rsidRPr="00E0418A">
        <w:rPr>
          <w:rFonts w:eastAsia="黑体"/>
          <w:szCs w:val="32"/>
        </w:rPr>
        <w:t>十九</w:t>
      </w:r>
      <w:r w:rsidRPr="00E0418A">
        <w:rPr>
          <w:rFonts w:eastAsia="黑体"/>
          <w:szCs w:val="32"/>
        </w:rPr>
        <w:t>条</w:t>
      </w:r>
      <w:r w:rsidRPr="00E0418A">
        <w:rPr>
          <w:szCs w:val="32"/>
        </w:rPr>
        <w:t xml:space="preserve">  </w:t>
      </w:r>
      <w:r w:rsidRPr="00E0418A">
        <w:rPr>
          <w:szCs w:val="32"/>
        </w:rPr>
        <w:t>省财政厅、省科技厅根据职责和分工，建立覆盖资金管理使用全过程的资金监督机制。加强财会监督、预算绩效管理、日常监督与审计监督的贯通协调，增强监督合力，加强信息共享，避免交叉重复。</w:t>
      </w:r>
    </w:p>
    <w:p w:rsidR="00C01751" w:rsidRPr="00E0418A" w:rsidRDefault="00E83C00" w:rsidP="00E83C00">
      <w:pPr>
        <w:ind w:firstLineChars="200" w:firstLine="630"/>
        <w:rPr>
          <w:szCs w:val="32"/>
        </w:rPr>
      </w:pPr>
      <w:r w:rsidRPr="00E0418A">
        <w:rPr>
          <w:rFonts w:eastAsia="黑体"/>
          <w:szCs w:val="32"/>
        </w:rPr>
        <w:t>第二十条</w:t>
      </w:r>
      <w:r w:rsidRPr="00E0418A">
        <w:rPr>
          <w:szCs w:val="32"/>
        </w:rPr>
        <w:t xml:space="preserve">  </w:t>
      </w:r>
      <w:r w:rsidRPr="00E0418A">
        <w:rPr>
          <w:szCs w:val="32"/>
        </w:rPr>
        <w:t>各</w:t>
      </w:r>
      <w:r w:rsidR="00AA74F6">
        <w:rPr>
          <w:szCs w:val="32"/>
        </w:rPr>
        <w:t>高新区</w:t>
      </w:r>
      <w:r w:rsidR="00F63B2D">
        <w:rPr>
          <w:szCs w:val="32"/>
        </w:rPr>
        <w:t>应</w:t>
      </w:r>
      <w:r w:rsidR="00F63B2D" w:rsidRPr="00E0418A">
        <w:rPr>
          <w:iCs/>
          <w:szCs w:val="32"/>
        </w:rPr>
        <w:t>切实履行主体责任，对上报材料中数据和信息的真实性、准确性负责，严格执行国家有关财务制度和财政预算管理的相关规定，</w:t>
      </w:r>
      <w:r w:rsidR="00F63B2D" w:rsidRPr="00E0418A">
        <w:rPr>
          <w:szCs w:val="32"/>
        </w:rPr>
        <w:t>主动接受财政、科技、审计等部门的</w:t>
      </w:r>
      <w:r w:rsidR="00F63B2D" w:rsidRPr="00E0418A">
        <w:rPr>
          <w:szCs w:val="32"/>
        </w:rPr>
        <w:lastRenderedPageBreak/>
        <w:t>监督检查、财政评价和财务审计，加强专项资金的使用管理，确保经费合理规范使用</w:t>
      </w:r>
      <w:r w:rsidR="00F63B2D">
        <w:rPr>
          <w:rFonts w:hint="eastAsia"/>
          <w:szCs w:val="32"/>
        </w:rPr>
        <w:t>，</w:t>
      </w:r>
      <w:r w:rsidR="00F63B2D" w:rsidRPr="00E0418A">
        <w:rPr>
          <w:iCs/>
          <w:szCs w:val="32"/>
        </w:rPr>
        <w:t>不断提高资金使用绩效。</w:t>
      </w:r>
    </w:p>
    <w:p w:rsidR="002B194D" w:rsidRPr="00E0418A" w:rsidRDefault="007B2451" w:rsidP="006F21B4">
      <w:pPr>
        <w:ind w:firstLineChars="198"/>
        <w:rPr>
          <w:szCs w:val="32"/>
        </w:rPr>
      </w:pPr>
      <w:r w:rsidRPr="00E0418A">
        <w:rPr>
          <w:rFonts w:eastAsia="黑体"/>
          <w:szCs w:val="32"/>
        </w:rPr>
        <w:t>第</w:t>
      </w:r>
      <w:r w:rsidR="004C672C" w:rsidRPr="00E0418A">
        <w:rPr>
          <w:rFonts w:eastAsia="黑体"/>
          <w:szCs w:val="32"/>
        </w:rPr>
        <w:t>二十</w:t>
      </w:r>
      <w:r w:rsidR="0033096E">
        <w:rPr>
          <w:rFonts w:eastAsia="黑体" w:hint="eastAsia"/>
          <w:szCs w:val="32"/>
        </w:rPr>
        <w:t>一</w:t>
      </w:r>
      <w:r w:rsidRPr="00E0418A">
        <w:rPr>
          <w:rFonts w:eastAsia="黑体"/>
          <w:szCs w:val="32"/>
        </w:rPr>
        <w:t>条</w:t>
      </w:r>
      <w:r w:rsidRPr="00E0418A">
        <w:rPr>
          <w:szCs w:val="32"/>
        </w:rPr>
        <w:t xml:space="preserve">  </w:t>
      </w:r>
      <w:r w:rsidR="002B194D" w:rsidRPr="00E0418A">
        <w:rPr>
          <w:iCs/>
          <w:szCs w:val="32"/>
        </w:rPr>
        <w:t>在</w:t>
      </w:r>
      <w:r w:rsidR="00311314" w:rsidRPr="00E0418A">
        <w:rPr>
          <w:szCs w:val="32"/>
        </w:rPr>
        <w:t>专项</w:t>
      </w:r>
      <w:r w:rsidR="002B194D" w:rsidRPr="00E0418A">
        <w:rPr>
          <w:szCs w:val="32"/>
        </w:rPr>
        <w:t>资金</w:t>
      </w:r>
      <w:r w:rsidR="00311314" w:rsidRPr="00E0418A">
        <w:rPr>
          <w:iCs/>
          <w:szCs w:val="32"/>
        </w:rPr>
        <w:t>的申请、使用、管理</w:t>
      </w:r>
      <w:r w:rsidR="002B194D" w:rsidRPr="00E0418A">
        <w:rPr>
          <w:iCs/>
          <w:szCs w:val="32"/>
        </w:rPr>
        <w:t>过程中，</w:t>
      </w:r>
      <w:r w:rsidR="00311314" w:rsidRPr="00E0418A">
        <w:rPr>
          <w:iCs/>
          <w:szCs w:val="32"/>
        </w:rPr>
        <w:t>各</w:t>
      </w:r>
      <w:r w:rsidR="00AA74F6">
        <w:rPr>
          <w:iCs/>
          <w:szCs w:val="32"/>
        </w:rPr>
        <w:t>高新区</w:t>
      </w:r>
      <w:r w:rsidR="00311314" w:rsidRPr="00E0418A">
        <w:rPr>
          <w:iCs/>
          <w:szCs w:val="32"/>
        </w:rPr>
        <w:t>或项目承担单位</w:t>
      </w:r>
      <w:r w:rsidR="002B194D" w:rsidRPr="00E0418A">
        <w:rPr>
          <w:iCs/>
          <w:szCs w:val="32"/>
        </w:rPr>
        <w:t>有下列行为之一的，</w:t>
      </w:r>
      <w:r w:rsidR="00311314" w:rsidRPr="00E0418A">
        <w:rPr>
          <w:iCs/>
          <w:szCs w:val="32"/>
        </w:rPr>
        <w:t>省财政厅、省科技厅依照有关规定视情况轻重采取责令整改</w:t>
      </w:r>
      <w:r w:rsidR="002B194D" w:rsidRPr="00E0418A">
        <w:rPr>
          <w:iCs/>
          <w:szCs w:val="32"/>
        </w:rPr>
        <w:t>、停止拨款、</w:t>
      </w:r>
      <w:r w:rsidR="00311314" w:rsidRPr="00E0418A">
        <w:rPr>
          <w:iCs/>
          <w:szCs w:val="32"/>
        </w:rPr>
        <w:t>追回专项资金、限制申报</w:t>
      </w:r>
      <w:r w:rsidR="002B194D" w:rsidRPr="00E0418A">
        <w:rPr>
          <w:iCs/>
          <w:szCs w:val="32"/>
        </w:rPr>
        <w:t>等措施。</w:t>
      </w:r>
      <w:r w:rsidR="00311314" w:rsidRPr="00E0418A">
        <w:rPr>
          <w:szCs w:val="32"/>
        </w:rPr>
        <w:t>违反相关法律法规规章的，按照规定予以处理处罚；涉嫌犯罪的，移送有关机关处理。</w:t>
      </w:r>
    </w:p>
    <w:p w:rsidR="00311314" w:rsidRPr="00E0418A" w:rsidRDefault="00311314" w:rsidP="00311314">
      <w:pPr>
        <w:ind w:firstLineChars="200" w:firstLine="630"/>
        <w:rPr>
          <w:szCs w:val="32"/>
        </w:rPr>
      </w:pPr>
      <w:r w:rsidRPr="00E0418A">
        <w:rPr>
          <w:szCs w:val="32"/>
        </w:rPr>
        <w:t>（一）编报虚假申报材料；</w:t>
      </w:r>
    </w:p>
    <w:p w:rsidR="00311314" w:rsidRPr="00E0418A" w:rsidRDefault="00311314" w:rsidP="00311314">
      <w:pPr>
        <w:ind w:firstLineChars="200" w:firstLine="630"/>
        <w:rPr>
          <w:szCs w:val="32"/>
        </w:rPr>
      </w:pPr>
      <w:r w:rsidRPr="00E0418A">
        <w:rPr>
          <w:szCs w:val="32"/>
        </w:rPr>
        <w:t>（二）未对专项资金进行单独核算；</w:t>
      </w:r>
    </w:p>
    <w:p w:rsidR="00311314" w:rsidRPr="00E0418A" w:rsidRDefault="00311314" w:rsidP="00311314">
      <w:pPr>
        <w:ind w:firstLineChars="200" w:firstLine="630"/>
        <w:rPr>
          <w:szCs w:val="32"/>
        </w:rPr>
      </w:pPr>
      <w:r w:rsidRPr="00E0418A">
        <w:rPr>
          <w:szCs w:val="32"/>
        </w:rPr>
        <w:t>（三）</w:t>
      </w:r>
      <w:r w:rsidR="00CE0DB0" w:rsidRPr="00E0418A">
        <w:rPr>
          <w:szCs w:val="32"/>
        </w:rPr>
        <w:t>在</w:t>
      </w:r>
      <w:r w:rsidR="00CE0DB0" w:rsidRPr="00E0418A">
        <w:rPr>
          <w:szCs w:val="32"/>
        </w:rPr>
        <w:t>“</w:t>
      </w:r>
      <w:r w:rsidR="00CE0DB0" w:rsidRPr="00E0418A">
        <w:rPr>
          <w:szCs w:val="32"/>
        </w:rPr>
        <w:t>任务清单</w:t>
      </w:r>
      <w:r w:rsidR="00CE0DB0" w:rsidRPr="00E0418A">
        <w:rPr>
          <w:szCs w:val="32"/>
        </w:rPr>
        <w:t>”</w:t>
      </w:r>
      <w:r w:rsidR="00CE0DB0" w:rsidRPr="00E0418A">
        <w:rPr>
          <w:szCs w:val="32"/>
        </w:rPr>
        <w:t>未完成的情况下，</w:t>
      </w:r>
      <w:r w:rsidRPr="00E0418A">
        <w:rPr>
          <w:szCs w:val="32"/>
        </w:rPr>
        <w:t>列支与</w:t>
      </w:r>
      <w:r w:rsidRPr="00E0418A">
        <w:rPr>
          <w:szCs w:val="32"/>
        </w:rPr>
        <w:t>“</w:t>
      </w:r>
      <w:r w:rsidRPr="00E0418A">
        <w:rPr>
          <w:szCs w:val="32"/>
        </w:rPr>
        <w:t>任务清单</w:t>
      </w:r>
      <w:r w:rsidRPr="00E0418A">
        <w:rPr>
          <w:szCs w:val="32"/>
        </w:rPr>
        <w:t>”</w:t>
      </w:r>
      <w:r w:rsidRPr="00E0418A">
        <w:rPr>
          <w:szCs w:val="32"/>
        </w:rPr>
        <w:t>无关的支出；</w:t>
      </w:r>
    </w:p>
    <w:p w:rsidR="00311314" w:rsidRPr="00E0418A" w:rsidRDefault="00311314" w:rsidP="00311314">
      <w:pPr>
        <w:ind w:firstLineChars="200" w:firstLine="630"/>
        <w:rPr>
          <w:szCs w:val="32"/>
        </w:rPr>
      </w:pPr>
      <w:r w:rsidRPr="00E0418A">
        <w:rPr>
          <w:szCs w:val="32"/>
        </w:rPr>
        <w:t>（四）未按规定执行和调剂专项资金；</w:t>
      </w:r>
    </w:p>
    <w:p w:rsidR="00311314" w:rsidRPr="00E0418A" w:rsidRDefault="00311314" w:rsidP="00311314">
      <w:pPr>
        <w:ind w:firstLineChars="200" w:firstLine="630"/>
        <w:rPr>
          <w:szCs w:val="32"/>
        </w:rPr>
      </w:pPr>
      <w:r w:rsidRPr="00E0418A">
        <w:rPr>
          <w:szCs w:val="32"/>
        </w:rPr>
        <w:t>（五）虚假承诺其他来源资金；</w:t>
      </w:r>
    </w:p>
    <w:p w:rsidR="00311314" w:rsidRPr="00E0418A" w:rsidRDefault="00311314" w:rsidP="00311314">
      <w:pPr>
        <w:ind w:firstLineChars="200" w:firstLine="630"/>
        <w:rPr>
          <w:szCs w:val="32"/>
        </w:rPr>
      </w:pPr>
      <w:r w:rsidRPr="00E0418A">
        <w:rPr>
          <w:szCs w:val="32"/>
        </w:rPr>
        <w:t>（六）通过虚假合同、虚假票据、虚构事项、虚报人员等弄虚作假，转移、套取、报销专项资金；</w:t>
      </w:r>
    </w:p>
    <w:p w:rsidR="00311314" w:rsidRPr="00E0418A" w:rsidRDefault="00311314" w:rsidP="00311314">
      <w:pPr>
        <w:ind w:firstLineChars="200" w:firstLine="630"/>
        <w:rPr>
          <w:szCs w:val="32"/>
        </w:rPr>
      </w:pPr>
      <w:r w:rsidRPr="00E0418A">
        <w:rPr>
          <w:szCs w:val="32"/>
        </w:rPr>
        <w:t>（七）截留、挤占、挪用专项资金；</w:t>
      </w:r>
    </w:p>
    <w:p w:rsidR="00311314" w:rsidRPr="00E0418A" w:rsidRDefault="00311314" w:rsidP="00311314">
      <w:pPr>
        <w:ind w:firstLineChars="200" w:firstLine="630"/>
        <w:rPr>
          <w:szCs w:val="32"/>
        </w:rPr>
      </w:pPr>
      <w:r w:rsidRPr="00E0418A">
        <w:rPr>
          <w:szCs w:val="32"/>
        </w:rPr>
        <w:t>（八）设置账外账、随意调账变动支出、随意修改记账凭证、提供虚假财务会计资料等；</w:t>
      </w:r>
    </w:p>
    <w:p w:rsidR="00311314" w:rsidRPr="00E0418A" w:rsidRDefault="00311314" w:rsidP="00311314">
      <w:pPr>
        <w:ind w:firstLineChars="200" w:firstLine="630"/>
        <w:rPr>
          <w:szCs w:val="32"/>
        </w:rPr>
      </w:pPr>
      <w:r w:rsidRPr="00E0418A">
        <w:rPr>
          <w:szCs w:val="32"/>
        </w:rPr>
        <w:t>（九）使用项目资金列支应当由个人负担的有关费用和支付各种罚款、捐款、赞助、投资、偿还债务等；</w:t>
      </w:r>
    </w:p>
    <w:p w:rsidR="00EB1B80" w:rsidRDefault="00311314" w:rsidP="004C672C">
      <w:pPr>
        <w:ind w:firstLineChars="200" w:firstLine="630"/>
        <w:rPr>
          <w:szCs w:val="32"/>
        </w:rPr>
      </w:pPr>
      <w:r w:rsidRPr="00E0418A">
        <w:rPr>
          <w:szCs w:val="32"/>
        </w:rPr>
        <w:t>（十）其他违反国家财经纪律的行为。</w:t>
      </w:r>
    </w:p>
    <w:p w:rsidR="00E77478" w:rsidRPr="00E0418A" w:rsidRDefault="00E77478" w:rsidP="004C672C">
      <w:pPr>
        <w:ind w:firstLineChars="200" w:firstLine="630"/>
        <w:rPr>
          <w:szCs w:val="32"/>
        </w:rPr>
      </w:pPr>
      <w:r w:rsidRPr="0039776F">
        <w:rPr>
          <w:rFonts w:eastAsia="黑体"/>
          <w:szCs w:val="32"/>
        </w:rPr>
        <w:t>第二十</w:t>
      </w:r>
      <w:r w:rsidR="0033096E">
        <w:rPr>
          <w:rFonts w:eastAsia="黑体" w:hint="eastAsia"/>
          <w:szCs w:val="32"/>
        </w:rPr>
        <w:t>二</w:t>
      </w:r>
      <w:r w:rsidRPr="0039776F">
        <w:rPr>
          <w:rFonts w:eastAsia="黑体"/>
          <w:szCs w:val="32"/>
        </w:rPr>
        <w:t>条</w:t>
      </w:r>
      <w:r w:rsidRPr="0039776F">
        <w:rPr>
          <w:rFonts w:eastAsia="仿宋_GB2312"/>
          <w:szCs w:val="32"/>
        </w:rPr>
        <w:t xml:space="preserve"> </w:t>
      </w:r>
      <w:r w:rsidRPr="00AF0757">
        <w:rPr>
          <w:szCs w:val="32"/>
        </w:rPr>
        <w:t xml:space="preserve"> </w:t>
      </w:r>
      <w:r w:rsidRPr="00AF0757">
        <w:rPr>
          <w:szCs w:val="32"/>
        </w:rPr>
        <w:t>省财政厅会同省科技厅进一步完善专项资金</w:t>
      </w:r>
      <w:r w:rsidRPr="00AF0757">
        <w:rPr>
          <w:szCs w:val="32"/>
        </w:rPr>
        <w:lastRenderedPageBreak/>
        <w:t>绩效考核体系，探索建立</w:t>
      </w:r>
      <w:r w:rsidRPr="00AF0757">
        <w:rPr>
          <w:rFonts w:hint="eastAsia"/>
          <w:szCs w:val="32"/>
        </w:rPr>
        <w:t>与“任务</w:t>
      </w:r>
      <w:r w:rsidRPr="00AF0757">
        <w:rPr>
          <w:szCs w:val="32"/>
        </w:rPr>
        <w:t>清单</w:t>
      </w:r>
      <w:r w:rsidRPr="00AF0757">
        <w:rPr>
          <w:rFonts w:hint="eastAsia"/>
          <w:szCs w:val="32"/>
        </w:rPr>
        <w:t>”</w:t>
      </w:r>
      <w:r w:rsidRPr="00AF0757">
        <w:rPr>
          <w:szCs w:val="32"/>
        </w:rPr>
        <w:t>相适应的</w:t>
      </w:r>
      <w:r w:rsidRPr="00AF0757">
        <w:rPr>
          <w:rFonts w:hint="eastAsia"/>
          <w:szCs w:val="32"/>
        </w:rPr>
        <w:t>绩效</w:t>
      </w:r>
      <w:r w:rsidRPr="00AF0757">
        <w:rPr>
          <w:szCs w:val="32"/>
        </w:rPr>
        <w:t>评价制度，切实提高财政资金的使用效益。强化绩效评价结果的运用，将绩效评价结果作为</w:t>
      </w:r>
      <w:r w:rsidRPr="00AF0757">
        <w:rPr>
          <w:rFonts w:hint="eastAsia"/>
          <w:szCs w:val="32"/>
        </w:rPr>
        <w:t>资金分配</w:t>
      </w:r>
      <w:r w:rsidRPr="00AF0757">
        <w:rPr>
          <w:szCs w:val="32"/>
        </w:rPr>
        <w:t>的重要</w:t>
      </w:r>
      <w:r w:rsidRPr="00AF0757">
        <w:rPr>
          <w:rFonts w:hint="eastAsia"/>
          <w:szCs w:val="32"/>
        </w:rPr>
        <w:t>测算</w:t>
      </w:r>
      <w:r w:rsidRPr="00AF0757">
        <w:rPr>
          <w:szCs w:val="32"/>
        </w:rPr>
        <w:t>依据。</w:t>
      </w:r>
    </w:p>
    <w:p w:rsidR="004C672C" w:rsidRPr="00E0418A" w:rsidRDefault="004C672C" w:rsidP="00E83C00">
      <w:pPr>
        <w:ind w:firstLine="0"/>
        <w:jc w:val="center"/>
        <w:rPr>
          <w:rFonts w:eastAsia="黑体"/>
          <w:szCs w:val="32"/>
        </w:rPr>
      </w:pPr>
    </w:p>
    <w:p w:rsidR="00670827" w:rsidRPr="000D3ED2" w:rsidRDefault="00546C37" w:rsidP="000D3ED2">
      <w:pPr>
        <w:ind w:firstLine="0"/>
        <w:jc w:val="center"/>
        <w:rPr>
          <w:rFonts w:eastAsia="黑体"/>
          <w:szCs w:val="32"/>
        </w:rPr>
      </w:pPr>
      <w:r w:rsidRPr="00E0418A">
        <w:rPr>
          <w:rFonts w:eastAsia="黑体"/>
          <w:szCs w:val="32"/>
        </w:rPr>
        <w:t>第</w:t>
      </w:r>
      <w:r w:rsidR="004C672C" w:rsidRPr="00E0418A">
        <w:rPr>
          <w:rFonts w:eastAsia="黑体"/>
          <w:szCs w:val="32"/>
        </w:rPr>
        <w:t>六</w:t>
      </w:r>
      <w:r w:rsidRPr="00E0418A">
        <w:rPr>
          <w:rFonts w:eastAsia="黑体"/>
          <w:szCs w:val="32"/>
        </w:rPr>
        <w:t>章</w:t>
      </w:r>
      <w:r w:rsidRPr="00E0418A">
        <w:rPr>
          <w:rFonts w:eastAsia="黑体"/>
          <w:szCs w:val="32"/>
        </w:rPr>
        <w:t xml:space="preserve">  </w:t>
      </w:r>
      <w:r w:rsidRPr="00E0418A">
        <w:rPr>
          <w:rFonts w:eastAsia="黑体"/>
          <w:szCs w:val="32"/>
        </w:rPr>
        <w:t>附</w:t>
      </w:r>
      <w:r w:rsidRPr="00E0418A">
        <w:rPr>
          <w:rFonts w:eastAsia="黑体"/>
          <w:szCs w:val="32"/>
        </w:rPr>
        <w:t xml:space="preserve"> </w:t>
      </w:r>
      <w:r w:rsidRPr="00E0418A">
        <w:rPr>
          <w:rFonts w:eastAsia="黑体"/>
          <w:szCs w:val="32"/>
        </w:rPr>
        <w:t>则</w:t>
      </w:r>
    </w:p>
    <w:p w:rsidR="00E83C00" w:rsidRPr="00E0418A" w:rsidRDefault="00E83C00" w:rsidP="00E83C00">
      <w:pPr>
        <w:ind w:firstLineChars="200" w:firstLine="630"/>
        <w:rPr>
          <w:szCs w:val="32"/>
        </w:rPr>
      </w:pPr>
      <w:r w:rsidRPr="00E0418A">
        <w:rPr>
          <w:rFonts w:eastAsia="黑体"/>
          <w:szCs w:val="32"/>
        </w:rPr>
        <w:t>第二十</w:t>
      </w:r>
      <w:r w:rsidR="0033096E">
        <w:rPr>
          <w:rFonts w:eastAsia="黑体" w:hint="eastAsia"/>
          <w:szCs w:val="32"/>
        </w:rPr>
        <w:t>三</w:t>
      </w:r>
      <w:r w:rsidRPr="00E0418A">
        <w:rPr>
          <w:rFonts w:eastAsia="黑体"/>
          <w:szCs w:val="32"/>
        </w:rPr>
        <w:t>条</w:t>
      </w:r>
      <w:r w:rsidRPr="00E0418A">
        <w:rPr>
          <w:szCs w:val="32"/>
        </w:rPr>
        <w:t xml:space="preserve">  </w:t>
      </w:r>
      <w:r w:rsidRPr="00E0418A">
        <w:rPr>
          <w:szCs w:val="32"/>
        </w:rPr>
        <w:t>本办法由省财政厅、省科技厅负责解释。</w:t>
      </w:r>
    </w:p>
    <w:p w:rsidR="00610C9D" w:rsidRPr="00E0418A" w:rsidRDefault="00E83C00" w:rsidP="00E83C00">
      <w:pPr>
        <w:rPr>
          <w:iCs/>
        </w:rPr>
      </w:pPr>
      <w:r w:rsidRPr="00E0418A">
        <w:rPr>
          <w:rFonts w:eastAsia="黑体"/>
          <w:szCs w:val="32"/>
        </w:rPr>
        <w:t>第二十</w:t>
      </w:r>
      <w:r w:rsidR="0033096E">
        <w:rPr>
          <w:rFonts w:eastAsia="黑体" w:hint="eastAsia"/>
          <w:szCs w:val="32"/>
        </w:rPr>
        <w:t>四</w:t>
      </w:r>
      <w:r w:rsidRPr="00E0418A">
        <w:rPr>
          <w:rFonts w:eastAsia="黑体"/>
          <w:szCs w:val="32"/>
        </w:rPr>
        <w:t>条</w:t>
      </w:r>
      <w:r w:rsidRPr="00E0418A">
        <w:rPr>
          <w:szCs w:val="32"/>
        </w:rPr>
        <w:t xml:space="preserve">  </w:t>
      </w:r>
      <w:r w:rsidRPr="00E0418A">
        <w:rPr>
          <w:szCs w:val="32"/>
        </w:rPr>
        <w:t>本办法自</w:t>
      </w:r>
      <w:r w:rsidRPr="00E0418A">
        <w:rPr>
          <w:szCs w:val="32"/>
        </w:rPr>
        <w:t>2022</w:t>
      </w:r>
      <w:r w:rsidRPr="00E0418A">
        <w:rPr>
          <w:szCs w:val="32"/>
        </w:rPr>
        <w:t>年</w:t>
      </w:r>
      <w:r w:rsidRPr="00E0418A">
        <w:rPr>
          <w:szCs w:val="32"/>
        </w:rPr>
        <w:t>X</w:t>
      </w:r>
      <w:r w:rsidRPr="00E0418A">
        <w:rPr>
          <w:szCs w:val="32"/>
        </w:rPr>
        <w:t>月</w:t>
      </w:r>
      <w:r w:rsidRPr="00E0418A">
        <w:rPr>
          <w:szCs w:val="32"/>
        </w:rPr>
        <w:t>X</w:t>
      </w:r>
      <w:r w:rsidRPr="00E0418A">
        <w:rPr>
          <w:szCs w:val="32"/>
        </w:rPr>
        <w:t>日起施行，有效期为</w:t>
      </w:r>
      <w:r w:rsidRPr="00E0418A">
        <w:rPr>
          <w:szCs w:val="32"/>
        </w:rPr>
        <w:t>5</w:t>
      </w:r>
      <w:r w:rsidRPr="00E0418A">
        <w:rPr>
          <w:szCs w:val="32"/>
        </w:rPr>
        <w:t>年。</w:t>
      </w:r>
      <w:r w:rsidR="00DA088B" w:rsidRPr="00E0418A">
        <w:rPr>
          <w:iCs/>
          <w:szCs w:val="32"/>
        </w:rPr>
        <w:t>《苏南国家自主创新示范区资金管理暂行办法》（苏财规〔</w:t>
      </w:r>
      <w:r w:rsidR="00DA088B" w:rsidRPr="00E0418A">
        <w:rPr>
          <w:iCs/>
          <w:szCs w:val="32"/>
        </w:rPr>
        <w:t>2016</w:t>
      </w:r>
      <w:r w:rsidR="00DA088B" w:rsidRPr="00E0418A">
        <w:rPr>
          <w:iCs/>
          <w:szCs w:val="32"/>
        </w:rPr>
        <w:t>〕</w:t>
      </w:r>
      <w:r w:rsidR="00DA088B" w:rsidRPr="00E0418A">
        <w:rPr>
          <w:iCs/>
          <w:szCs w:val="32"/>
        </w:rPr>
        <w:t>24</w:t>
      </w:r>
      <w:r w:rsidR="00DA088B" w:rsidRPr="00E0418A">
        <w:rPr>
          <w:iCs/>
          <w:szCs w:val="32"/>
        </w:rPr>
        <w:t>号）</w:t>
      </w:r>
      <w:r w:rsidRPr="00E0418A">
        <w:rPr>
          <w:iCs/>
          <w:szCs w:val="32"/>
        </w:rPr>
        <w:t>、</w:t>
      </w:r>
      <w:r w:rsidR="00DA088B" w:rsidRPr="00E0418A">
        <w:rPr>
          <w:iCs/>
          <w:szCs w:val="32"/>
        </w:rPr>
        <w:t>《关于修订苏南国家自主创新示范区</w:t>
      </w:r>
      <w:r w:rsidR="00AA74F6">
        <w:rPr>
          <w:iCs/>
          <w:szCs w:val="32"/>
        </w:rPr>
        <w:t>高新区</w:t>
      </w:r>
      <w:r w:rsidR="00DA088B" w:rsidRPr="00E0418A">
        <w:rPr>
          <w:iCs/>
          <w:szCs w:val="32"/>
        </w:rPr>
        <w:t>建立奖励补助资金管理实施细则的通知》（苏财规〔</w:t>
      </w:r>
      <w:r w:rsidR="00DA088B" w:rsidRPr="00E0418A">
        <w:rPr>
          <w:iCs/>
          <w:szCs w:val="32"/>
        </w:rPr>
        <w:t>2017</w:t>
      </w:r>
      <w:r w:rsidR="00DA088B" w:rsidRPr="00E0418A">
        <w:rPr>
          <w:iCs/>
          <w:szCs w:val="32"/>
        </w:rPr>
        <w:t>〕</w:t>
      </w:r>
      <w:r w:rsidR="00DA088B" w:rsidRPr="00E0418A">
        <w:rPr>
          <w:iCs/>
          <w:szCs w:val="32"/>
        </w:rPr>
        <w:t>50</w:t>
      </w:r>
      <w:r w:rsidR="00DA088B" w:rsidRPr="00E0418A">
        <w:rPr>
          <w:iCs/>
          <w:szCs w:val="32"/>
        </w:rPr>
        <w:t>号）同时废止</w:t>
      </w:r>
      <w:r w:rsidR="00DA088B" w:rsidRPr="00E0418A">
        <w:rPr>
          <w:iCs/>
        </w:rPr>
        <w:t>。</w:t>
      </w:r>
    </w:p>
    <w:sectPr w:rsidR="00610C9D" w:rsidRPr="00E0418A">
      <w:headerReference w:type="even" r:id="rId7"/>
      <w:headerReference w:type="default" r:id="rId8"/>
      <w:footerReference w:type="even" r:id="rId9"/>
      <w:footerReference w:type="default" r:id="rId10"/>
      <w:pgSz w:w="11906" w:h="16838"/>
      <w:pgMar w:top="1814" w:right="1531" w:bottom="1985" w:left="1531" w:header="720" w:footer="1474" w:gutter="0"/>
      <w:pgNumType w:start="1"/>
      <w:cols w:space="720"/>
      <w:docGrid w:type="linesAndChars" w:linePitch="590" w:charSpace="-1024"/>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2300E" w:rsidRDefault="00E2300E">
      <w:pPr>
        <w:spacing w:line="240" w:lineRule="auto"/>
      </w:pPr>
      <w:r>
        <w:separator/>
      </w:r>
    </w:p>
  </w:endnote>
  <w:endnote w:type="continuationSeparator" w:id="0">
    <w:p w:rsidR="00E2300E" w:rsidRDefault="00E2300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汉鼎简大宋">
    <w:altName w:val="宋体"/>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0C9D" w:rsidRDefault="00610C9D">
    <w:pPr>
      <w:pStyle w:val="a4"/>
      <w:ind w:leftChars="100" w:left="320" w:rightChars="100" w:right="320"/>
      <w:jc w:val="both"/>
    </w:pPr>
    <w:r>
      <w:rPr>
        <w:rFonts w:hint="eastAsia"/>
      </w:rPr>
      <w:t>—</w:t>
    </w:r>
    <w:r>
      <w:t xml:space="preserve"> </w:t>
    </w:r>
    <w:r>
      <w:rPr>
        <w:rStyle w:val="a5"/>
      </w:rPr>
      <w:fldChar w:fldCharType="begin"/>
    </w:r>
    <w:r>
      <w:rPr>
        <w:rStyle w:val="a5"/>
      </w:rPr>
      <w:instrText xml:space="preserve"> PAGE </w:instrText>
    </w:r>
    <w:r>
      <w:rPr>
        <w:rStyle w:val="a5"/>
      </w:rPr>
      <w:fldChar w:fldCharType="separate"/>
    </w:r>
    <w:r w:rsidR="006A4BFA">
      <w:rPr>
        <w:rStyle w:val="a5"/>
        <w:noProof/>
      </w:rPr>
      <w:t>4</w:t>
    </w:r>
    <w:r>
      <w:rPr>
        <w:rStyle w:val="a5"/>
      </w:rPr>
      <w:fldChar w:fldCharType="end"/>
    </w:r>
    <w:r>
      <w:rPr>
        <w:rStyle w:val="a5"/>
      </w:rPr>
      <w:t xml:space="preserve"> </w:t>
    </w:r>
    <w:r>
      <w:rPr>
        <w:rFonts w:hint="eastAsia"/>
      </w:rPr>
      <w:t>—</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0C9D" w:rsidRDefault="00610C9D">
    <w:pPr>
      <w:pStyle w:val="a4"/>
      <w:ind w:leftChars="100" w:left="320" w:rightChars="100" w:right="320"/>
      <w:jc w:val="right"/>
    </w:pPr>
    <w:r>
      <w:rPr>
        <w:rFonts w:hint="eastAsia"/>
      </w:rPr>
      <w:t>—</w:t>
    </w:r>
    <w:r>
      <w:rPr>
        <w:rFonts w:hint="eastAsia"/>
      </w:rPr>
      <w:t xml:space="preserve"> </w:t>
    </w:r>
    <w:r>
      <w:rPr>
        <w:rStyle w:val="a5"/>
      </w:rPr>
      <w:fldChar w:fldCharType="begin"/>
    </w:r>
    <w:r>
      <w:rPr>
        <w:rStyle w:val="a5"/>
      </w:rPr>
      <w:instrText xml:space="preserve"> PAGE </w:instrText>
    </w:r>
    <w:r>
      <w:rPr>
        <w:rStyle w:val="a5"/>
      </w:rPr>
      <w:fldChar w:fldCharType="separate"/>
    </w:r>
    <w:r w:rsidR="006A4BFA">
      <w:rPr>
        <w:rStyle w:val="a5"/>
        <w:noProof/>
      </w:rPr>
      <w:t>5</w:t>
    </w:r>
    <w:r>
      <w:rPr>
        <w:rStyle w:val="a5"/>
      </w:rPr>
      <w:fldChar w:fldCharType="end"/>
    </w:r>
    <w:r>
      <w:rPr>
        <w:rStyle w:val="a5"/>
        <w:rFonts w:hint="eastAsia"/>
      </w:rPr>
      <w:t xml:space="preserve"> </w:t>
    </w:r>
    <w:r>
      <w:rPr>
        <w:rFonts w:hint="eastAsia"/>
      </w:rPr>
      <w:t>—</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2300E" w:rsidRDefault="00E2300E">
      <w:pPr>
        <w:spacing w:line="240" w:lineRule="auto"/>
      </w:pPr>
      <w:r>
        <w:separator/>
      </w:r>
    </w:p>
  </w:footnote>
  <w:footnote w:type="continuationSeparator" w:id="0">
    <w:p w:rsidR="00E2300E" w:rsidRDefault="00E2300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0C9D" w:rsidRDefault="00610C9D">
    <w:pPr>
      <w:pStyle w:val="a3"/>
      <w:pBdr>
        <w:bottom w:val="none" w:sz="0" w:space="0" w:color="auto"/>
      </w:pBd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0C9D" w:rsidRDefault="00610C9D">
    <w:pPr>
      <w:pStyle w:val="a3"/>
      <w:pBdr>
        <w:bottom w:val="none" w:sz="0" w:space="0" w:color="auto"/>
      </w:pBd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FFFF7C"/>
    <w:multiLevelType w:val="singleLevel"/>
    <w:tmpl w:val="C5365254"/>
    <w:lvl w:ilvl="0">
      <w:start w:val="1"/>
      <w:numFmt w:val="decimal"/>
      <w:lvlText w:val="%1."/>
      <w:lvlJc w:val="left"/>
      <w:pPr>
        <w:tabs>
          <w:tab w:val="num" w:pos="2040"/>
        </w:tabs>
        <w:ind w:left="2040" w:hanging="360"/>
      </w:pPr>
    </w:lvl>
  </w:abstractNum>
  <w:abstractNum w:abstractNumId="1" w15:restartNumberingAfterBreak="0">
    <w:nsid w:val="0FFFFF7D"/>
    <w:multiLevelType w:val="singleLevel"/>
    <w:tmpl w:val="D3308904"/>
    <w:lvl w:ilvl="0">
      <w:start w:val="1"/>
      <w:numFmt w:val="decimal"/>
      <w:lvlText w:val="%1."/>
      <w:lvlJc w:val="left"/>
      <w:pPr>
        <w:tabs>
          <w:tab w:val="num" w:pos="1620"/>
        </w:tabs>
        <w:ind w:left="1620" w:hanging="360"/>
      </w:pPr>
    </w:lvl>
  </w:abstractNum>
  <w:abstractNum w:abstractNumId="2" w15:restartNumberingAfterBreak="0">
    <w:nsid w:val="0FFFFF7E"/>
    <w:multiLevelType w:val="singleLevel"/>
    <w:tmpl w:val="DEA84D96"/>
    <w:lvl w:ilvl="0">
      <w:start w:val="1"/>
      <w:numFmt w:val="decimal"/>
      <w:lvlText w:val="%1."/>
      <w:lvlJc w:val="left"/>
      <w:pPr>
        <w:tabs>
          <w:tab w:val="num" w:pos="1200"/>
        </w:tabs>
        <w:ind w:left="1200" w:hanging="360"/>
      </w:pPr>
    </w:lvl>
  </w:abstractNum>
  <w:abstractNum w:abstractNumId="3" w15:restartNumberingAfterBreak="0">
    <w:nsid w:val="0FFFFF7F"/>
    <w:multiLevelType w:val="singleLevel"/>
    <w:tmpl w:val="D082C320"/>
    <w:lvl w:ilvl="0">
      <w:start w:val="1"/>
      <w:numFmt w:val="decimal"/>
      <w:lvlText w:val="%1."/>
      <w:lvlJc w:val="left"/>
      <w:pPr>
        <w:tabs>
          <w:tab w:val="num" w:pos="780"/>
        </w:tabs>
        <w:ind w:left="780" w:hanging="360"/>
      </w:pPr>
    </w:lvl>
  </w:abstractNum>
  <w:abstractNum w:abstractNumId="4" w15:restartNumberingAfterBreak="0">
    <w:nsid w:val="0FFFFF80"/>
    <w:multiLevelType w:val="singleLevel"/>
    <w:tmpl w:val="4C96951C"/>
    <w:lvl w:ilvl="0">
      <w:start w:val="1"/>
      <w:numFmt w:val="bullet"/>
      <w:lvlText w:val=""/>
      <w:lvlJc w:val="left"/>
      <w:pPr>
        <w:tabs>
          <w:tab w:val="num" w:pos="2040"/>
        </w:tabs>
        <w:ind w:left="2040" w:hanging="360"/>
      </w:pPr>
      <w:rPr>
        <w:rFonts w:ascii="Wingdings" w:hAnsi="Wingdings" w:hint="default"/>
      </w:rPr>
    </w:lvl>
  </w:abstractNum>
  <w:abstractNum w:abstractNumId="5" w15:restartNumberingAfterBreak="0">
    <w:nsid w:val="0FFFFF81"/>
    <w:multiLevelType w:val="singleLevel"/>
    <w:tmpl w:val="E6F016C2"/>
    <w:lvl w:ilvl="0">
      <w:start w:val="1"/>
      <w:numFmt w:val="bullet"/>
      <w:lvlText w:val=""/>
      <w:lvlJc w:val="left"/>
      <w:pPr>
        <w:tabs>
          <w:tab w:val="num" w:pos="1620"/>
        </w:tabs>
        <w:ind w:left="1620" w:hanging="360"/>
      </w:pPr>
      <w:rPr>
        <w:rFonts w:ascii="Wingdings" w:hAnsi="Wingdings" w:hint="default"/>
      </w:rPr>
    </w:lvl>
  </w:abstractNum>
  <w:abstractNum w:abstractNumId="6" w15:restartNumberingAfterBreak="0">
    <w:nsid w:val="0FFFFF82"/>
    <w:multiLevelType w:val="singleLevel"/>
    <w:tmpl w:val="4E0C87CE"/>
    <w:lvl w:ilvl="0">
      <w:start w:val="1"/>
      <w:numFmt w:val="bullet"/>
      <w:lvlText w:val=""/>
      <w:lvlJc w:val="left"/>
      <w:pPr>
        <w:tabs>
          <w:tab w:val="num" w:pos="1200"/>
        </w:tabs>
        <w:ind w:left="1200" w:hanging="360"/>
      </w:pPr>
      <w:rPr>
        <w:rFonts w:ascii="Wingdings" w:hAnsi="Wingdings" w:hint="default"/>
      </w:rPr>
    </w:lvl>
  </w:abstractNum>
  <w:abstractNum w:abstractNumId="7" w15:restartNumberingAfterBreak="0">
    <w:nsid w:val="0FFFFF83"/>
    <w:multiLevelType w:val="singleLevel"/>
    <w:tmpl w:val="92B8292E"/>
    <w:lvl w:ilvl="0">
      <w:start w:val="1"/>
      <w:numFmt w:val="bullet"/>
      <w:lvlText w:val=""/>
      <w:lvlJc w:val="left"/>
      <w:pPr>
        <w:tabs>
          <w:tab w:val="num" w:pos="780"/>
        </w:tabs>
        <w:ind w:left="780" w:hanging="360"/>
      </w:pPr>
      <w:rPr>
        <w:rFonts w:ascii="Wingdings" w:hAnsi="Wingdings" w:hint="default"/>
      </w:rPr>
    </w:lvl>
  </w:abstractNum>
  <w:abstractNum w:abstractNumId="8" w15:restartNumberingAfterBreak="0">
    <w:nsid w:val="0FFFFF88"/>
    <w:multiLevelType w:val="singleLevel"/>
    <w:tmpl w:val="542EC948"/>
    <w:lvl w:ilvl="0">
      <w:start w:val="1"/>
      <w:numFmt w:val="decimal"/>
      <w:lvlText w:val="%1."/>
      <w:lvlJc w:val="left"/>
      <w:pPr>
        <w:tabs>
          <w:tab w:val="num" w:pos="360"/>
        </w:tabs>
        <w:ind w:left="360" w:hanging="360"/>
      </w:pPr>
    </w:lvl>
  </w:abstractNum>
  <w:abstractNum w:abstractNumId="9" w15:restartNumberingAfterBreak="0">
    <w:nsid w:val="0FFFFF89"/>
    <w:multiLevelType w:val="singleLevel"/>
    <w:tmpl w:val="5C409ACE"/>
    <w:lvl w:ilvl="0">
      <w:start w:val="1"/>
      <w:numFmt w:val="bullet"/>
      <w:lvlText w:val=""/>
      <w:lvlJc w:val="left"/>
      <w:pPr>
        <w:tabs>
          <w:tab w:val="num" w:pos="360"/>
        </w:tabs>
        <w:ind w:left="36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5"/>
  <w:defaultTableStyle w:val="a"/>
  <w:evenAndOddHeaders/>
  <w:drawingGridHorizontalSpacing w:val="315"/>
  <w:drawingGridVerticalSpacing w:val="295"/>
  <w:displayHorizontalDrawingGridEvery w:val="0"/>
  <w:displayVerticalDrawingGridEvery w:val="2"/>
  <w:characterSpacingControl w:val="compressPunctuation"/>
  <w:noLineBreaksAfter w:lang="zh-CN" w:val="([{·‘“〈《「『【〔〖（．［｛￡￥"/>
  <w:noLineBreaksBefore w:lang="zh-CN" w:val="!),.:;?]}¨·ˇˉ―‖’”…∶、。〃々〉》」』】〕〗！＂％＇），．：；？］｀｜｝～￠"/>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5376"/>
    <w:rsid w:val="000015DC"/>
    <w:rsid w:val="00034D60"/>
    <w:rsid w:val="00035967"/>
    <w:rsid w:val="00043042"/>
    <w:rsid w:val="00060783"/>
    <w:rsid w:val="00070CF0"/>
    <w:rsid w:val="00083570"/>
    <w:rsid w:val="000875E4"/>
    <w:rsid w:val="00091A51"/>
    <w:rsid w:val="000974B4"/>
    <w:rsid w:val="000B170A"/>
    <w:rsid w:val="000B2BD8"/>
    <w:rsid w:val="000B51E5"/>
    <w:rsid w:val="000C2D76"/>
    <w:rsid w:val="000D3ED2"/>
    <w:rsid w:val="000F5DB4"/>
    <w:rsid w:val="00106935"/>
    <w:rsid w:val="001117FF"/>
    <w:rsid w:val="00122DCF"/>
    <w:rsid w:val="00132499"/>
    <w:rsid w:val="0014190B"/>
    <w:rsid w:val="001463EA"/>
    <w:rsid w:val="00147A1C"/>
    <w:rsid w:val="001660D1"/>
    <w:rsid w:val="00170EDC"/>
    <w:rsid w:val="0018417C"/>
    <w:rsid w:val="001844E5"/>
    <w:rsid w:val="00190FC5"/>
    <w:rsid w:val="001A3130"/>
    <w:rsid w:val="001B36CB"/>
    <w:rsid w:val="001C6423"/>
    <w:rsid w:val="001C796E"/>
    <w:rsid w:val="001E3C7E"/>
    <w:rsid w:val="00211F02"/>
    <w:rsid w:val="00227F4A"/>
    <w:rsid w:val="00245C49"/>
    <w:rsid w:val="002508F9"/>
    <w:rsid w:val="0025529C"/>
    <w:rsid w:val="00262D74"/>
    <w:rsid w:val="002746DE"/>
    <w:rsid w:val="0028027B"/>
    <w:rsid w:val="0028144B"/>
    <w:rsid w:val="00283809"/>
    <w:rsid w:val="0028755C"/>
    <w:rsid w:val="00290E16"/>
    <w:rsid w:val="00292AC4"/>
    <w:rsid w:val="002A28B6"/>
    <w:rsid w:val="002B194D"/>
    <w:rsid w:val="002B2FC9"/>
    <w:rsid w:val="002C1EFD"/>
    <w:rsid w:val="002D13C9"/>
    <w:rsid w:val="002D31F8"/>
    <w:rsid w:val="002D4DCF"/>
    <w:rsid w:val="002D6481"/>
    <w:rsid w:val="002F46DF"/>
    <w:rsid w:val="002F7077"/>
    <w:rsid w:val="00310C92"/>
    <w:rsid w:val="00311314"/>
    <w:rsid w:val="003203BC"/>
    <w:rsid w:val="0033096E"/>
    <w:rsid w:val="00341C97"/>
    <w:rsid w:val="00344CF6"/>
    <w:rsid w:val="00375D24"/>
    <w:rsid w:val="00377CE5"/>
    <w:rsid w:val="0038359B"/>
    <w:rsid w:val="00391CAD"/>
    <w:rsid w:val="003972DE"/>
    <w:rsid w:val="003A40A5"/>
    <w:rsid w:val="003A5D1C"/>
    <w:rsid w:val="003B1E2B"/>
    <w:rsid w:val="003B70E9"/>
    <w:rsid w:val="003F02DF"/>
    <w:rsid w:val="003F772C"/>
    <w:rsid w:val="00403463"/>
    <w:rsid w:val="004076BC"/>
    <w:rsid w:val="0041050D"/>
    <w:rsid w:val="00422C5E"/>
    <w:rsid w:val="00423AD6"/>
    <w:rsid w:val="004517E0"/>
    <w:rsid w:val="00457901"/>
    <w:rsid w:val="00461E38"/>
    <w:rsid w:val="00462916"/>
    <w:rsid w:val="00465A8D"/>
    <w:rsid w:val="004814BA"/>
    <w:rsid w:val="004931A6"/>
    <w:rsid w:val="00493E02"/>
    <w:rsid w:val="004A2399"/>
    <w:rsid w:val="004A5A61"/>
    <w:rsid w:val="004B3797"/>
    <w:rsid w:val="004C672C"/>
    <w:rsid w:val="004D1E44"/>
    <w:rsid w:val="004D5B3C"/>
    <w:rsid w:val="004E1243"/>
    <w:rsid w:val="004E14B9"/>
    <w:rsid w:val="004E2ED2"/>
    <w:rsid w:val="004F3FFF"/>
    <w:rsid w:val="004F52D3"/>
    <w:rsid w:val="0050093A"/>
    <w:rsid w:val="00533315"/>
    <w:rsid w:val="005369B9"/>
    <w:rsid w:val="00546C37"/>
    <w:rsid w:val="00547940"/>
    <w:rsid w:val="005509DB"/>
    <w:rsid w:val="00554BE1"/>
    <w:rsid w:val="00557FF3"/>
    <w:rsid w:val="00575C3E"/>
    <w:rsid w:val="005814EC"/>
    <w:rsid w:val="00592624"/>
    <w:rsid w:val="00596EAD"/>
    <w:rsid w:val="005A1AF9"/>
    <w:rsid w:val="005A496A"/>
    <w:rsid w:val="005A6763"/>
    <w:rsid w:val="005C14AE"/>
    <w:rsid w:val="005C2BAC"/>
    <w:rsid w:val="005E0B89"/>
    <w:rsid w:val="005E2A2D"/>
    <w:rsid w:val="005E42A8"/>
    <w:rsid w:val="005E5179"/>
    <w:rsid w:val="005F060A"/>
    <w:rsid w:val="005F6F9B"/>
    <w:rsid w:val="0060541D"/>
    <w:rsid w:val="00610C9D"/>
    <w:rsid w:val="00612880"/>
    <w:rsid w:val="00613574"/>
    <w:rsid w:val="00614A2A"/>
    <w:rsid w:val="00626483"/>
    <w:rsid w:val="00627F0E"/>
    <w:rsid w:val="0064298D"/>
    <w:rsid w:val="00643043"/>
    <w:rsid w:val="00643818"/>
    <w:rsid w:val="0064698D"/>
    <w:rsid w:val="0066179F"/>
    <w:rsid w:val="00670827"/>
    <w:rsid w:val="00674D0F"/>
    <w:rsid w:val="00686410"/>
    <w:rsid w:val="006A2D04"/>
    <w:rsid w:val="006A4BFA"/>
    <w:rsid w:val="006B128E"/>
    <w:rsid w:val="006B248E"/>
    <w:rsid w:val="006B35C5"/>
    <w:rsid w:val="006B651D"/>
    <w:rsid w:val="006D042E"/>
    <w:rsid w:val="006F21B4"/>
    <w:rsid w:val="006F59D8"/>
    <w:rsid w:val="007067BC"/>
    <w:rsid w:val="007214D0"/>
    <w:rsid w:val="00723860"/>
    <w:rsid w:val="007269B6"/>
    <w:rsid w:val="00733290"/>
    <w:rsid w:val="00733BF6"/>
    <w:rsid w:val="00747993"/>
    <w:rsid w:val="00750899"/>
    <w:rsid w:val="0075223C"/>
    <w:rsid w:val="0075424F"/>
    <w:rsid w:val="007612BA"/>
    <w:rsid w:val="0076628A"/>
    <w:rsid w:val="00766A68"/>
    <w:rsid w:val="00773566"/>
    <w:rsid w:val="00775D44"/>
    <w:rsid w:val="00782969"/>
    <w:rsid w:val="00783E9A"/>
    <w:rsid w:val="007972E6"/>
    <w:rsid w:val="007A3086"/>
    <w:rsid w:val="007A3C81"/>
    <w:rsid w:val="007A66D4"/>
    <w:rsid w:val="007B2451"/>
    <w:rsid w:val="007C4914"/>
    <w:rsid w:val="007D1489"/>
    <w:rsid w:val="007F12CF"/>
    <w:rsid w:val="007F510F"/>
    <w:rsid w:val="007F5BF9"/>
    <w:rsid w:val="00803506"/>
    <w:rsid w:val="00816BA3"/>
    <w:rsid w:val="00820FB5"/>
    <w:rsid w:val="008235EA"/>
    <w:rsid w:val="008308E0"/>
    <w:rsid w:val="00830E78"/>
    <w:rsid w:val="00843C91"/>
    <w:rsid w:val="00875406"/>
    <w:rsid w:val="00882E94"/>
    <w:rsid w:val="00883025"/>
    <w:rsid w:val="0088348D"/>
    <w:rsid w:val="008B6A22"/>
    <w:rsid w:val="008C0DD5"/>
    <w:rsid w:val="008C4914"/>
    <w:rsid w:val="008E42AC"/>
    <w:rsid w:val="008F0140"/>
    <w:rsid w:val="008F656F"/>
    <w:rsid w:val="00901145"/>
    <w:rsid w:val="00907612"/>
    <w:rsid w:val="00916DEC"/>
    <w:rsid w:val="00920FCA"/>
    <w:rsid w:val="00922584"/>
    <w:rsid w:val="00922FCE"/>
    <w:rsid w:val="009375BE"/>
    <w:rsid w:val="0094095A"/>
    <w:rsid w:val="00944427"/>
    <w:rsid w:val="00954FAB"/>
    <w:rsid w:val="0095707D"/>
    <w:rsid w:val="00957ECF"/>
    <w:rsid w:val="00960914"/>
    <w:rsid w:val="0096192E"/>
    <w:rsid w:val="00962BF4"/>
    <w:rsid w:val="00965947"/>
    <w:rsid w:val="00971F4A"/>
    <w:rsid w:val="009B6F19"/>
    <w:rsid w:val="009C534D"/>
    <w:rsid w:val="009D6B13"/>
    <w:rsid w:val="009E5D2B"/>
    <w:rsid w:val="009E770B"/>
    <w:rsid w:val="009F30A9"/>
    <w:rsid w:val="00A005BF"/>
    <w:rsid w:val="00A00769"/>
    <w:rsid w:val="00A13B33"/>
    <w:rsid w:val="00A23F5A"/>
    <w:rsid w:val="00A34A90"/>
    <w:rsid w:val="00A4522E"/>
    <w:rsid w:val="00A51669"/>
    <w:rsid w:val="00A811BB"/>
    <w:rsid w:val="00A82B81"/>
    <w:rsid w:val="00A83251"/>
    <w:rsid w:val="00A95BD7"/>
    <w:rsid w:val="00A95D19"/>
    <w:rsid w:val="00A96AAF"/>
    <w:rsid w:val="00AA74F6"/>
    <w:rsid w:val="00AB3F3D"/>
    <w:rsid w:val="00AB47F7"/>
    <w:rsid w:val="00AC3676"/>
    <w:rsid w:val="00AF0757"/>
    <w:rsid w:val="00AF0F1B"/>
    <w:rsid w:val="00AF2F4C"/>
    <w:rsid w:val="00B20687"/>
    <w:rsid w:val="00B34284"/>
    <w:rsid w:val="00B34CB3"/>
    <w:rsid w:val="00B368D9"/>
    <w:rsid w:val="00B36FC6"/>
    <w:rsid w:val="00B43B94"/>
    <w:rsid w:val="00B4402B"/>
    <w:rsid w:val="00B453A8"/>
    <w:rsid w:val="00B64846"/>
    <w:rsid w:val="00B65175"/>
    <w:rsid w:val="00B7046A"/>
    <w:rsid w:val="00B737F7"/>
    <w:rsid w:val="00BA5253"/>
    <w:rsid w:val="00BA5AAA"/>
    <w:rsid w:val="00BB2097"/>
    <w:rsid w:val="00BB7FEC"/>
    <w:rsid w:val="00BD5662"/>
    <w:rsid w:val="00BD7057"/>
    <w:rsid w:val="00BE72B2"/>
    <w:rsid w:val="00BE7E08"/>
    <w:rsid w:val="00BF58A0"/>
    <w:rsid w:val="00C01751"/>
    <w:rsid w:val="00C01B54"/>
    <w:rsid w:val="00C075B1"/>
    <w:rsid w:val="00C10050"/>
    <w:rsid w:val="00C31F2B"/>
    <w:rsid w:val="00C366DE"/>
    <w:rsid w:val="00C436CD"/>
    <w:rsid w:val="00C63C4E"/>
    <w:rsid w:val="00C64C86"/>
    <w:rsid w:val="00C65376"/>
    <w:rsid w:val="00C76E79"/>
    <w:rsid w:val="00C95D19"/>
    <w:rsid w:val="00CC25D5"/>
    <w:rsid w:val="00CC41A4"/>
    <w:rsid w:val="00CC4D95"/>
    <w:rsid w:val="00CD118A"/>
    <w:rsid w:val="00CE01F6"/>
    <w:rsid w:val="00CE0D9F"/>
    <w:rsid w:val="00CE0DB0"/>
    <w:rsid w:val="00CE7661"/>
    <w:rsid w:val="00CF709F"/>
    <w:rsid w:val="00D03189"/>
    <w:rsid w:val="00D20B57"/>
    <w:rsid w:val="00D26FE5"/>
    <w:rsid w:val="00D3106E"/>
    <w:rsid w:val="00D42EEE"/>
    <w:rsid w:val="00D43EFC"/>
    <w:rsid w:val="00D47FD7"/>
    <w:rsid w:val="00D71375"/>
    <w:rsid w:val="00D75CC9"/>
    <w:rsid w:val="00D86E90"/>
    <w:rsid w:val="00DA088B"/>
    <w:rsid w:val="00DA12BF"/>
    <w:rsid w:val="00DB3E13"/>
    <w:rsid w:val="00DC5E6E"/>
    <w:rsid w:val="00DD1A4B"/>
    <w:rsid w:val="00DE0CA3"/>
    <w:rsid w:val="00DE6248"/>
    <w:rsid w:val="00DF07B8"/>
    <w:rsid w:val="00E0418A"/>
    <w:rsid w:val="00E118B0"/>
    <w:rsid w:val="00E2300E"/>
    <w:rsid w:val="00E272EA"/>
    <w:rsid w:val="00E460F9"/>
    <w:rsid w:val="00E54999"/>
    <w:rsid w:val="00E65E25"/>
    <w:rsid w:val="00E77478"/>
    <w:rsid w:val="00E83C00"/>
    <w:rsid w:val="00EA0BB5"/>
    <w:rsid w:val="00EA29C7"/>
    <w:rsid w:val="00EB1B80"/>
    <w:rsid w:val="00EC4084"/>
    <w:rsid w:val="00EE5A1B"/>
    <w:rsid w:val="00EE79DD"/>
    <w:rsid w:val="00F01DDA"/>
    <w:rsid w:val="00F05ED7"/>
    <w:rsid w:val="00F14459"/>
    <w:rsid w:val="00F24EAD"/>
    <w:rsid w:val="00F357BC"/>
    <w:rsid w:val="00F4215B"/>
    <w:rsid w:val="00F4676E"/>
    <w:rsid w:val="00F46C01"/>
    <w:rsid w:val="00F50EBA"/>
    <w:rsid w:val="00F516B1"/>
    <w:rsid w:val="00F62F10"/>
    <w:rsid w:val="00F63B2D"/>
    <w:rsid w:val="00F670AB"/>
    <w:rsid w:val="00F72173"/>
    <w:rsid w:val="00FD672B"/>
    <w:rsid w:val="00FF0D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4ED8721A"/>
  <w15:docId w15:val="{20A150D9-FA48-463A-A097-B96B3D81A0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方正仿宋_GBK"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autoSpaceDE w:val="0"/>
      <w:autoSpaceDN w:val="0"/>
      <w:snapToGrid w:val="0"/>
      <w:spacing w:line="590" w:lineRule="atLeast"/>
      <w:ind w:firstLine="624"/>
      <w:jc w:val="both"/>
    </w:pPr>
    <w:rPr>
      <w:snapToGrid w:val="0"/>
      <w:sz w:val="32"/>
    </w:rPr>
  </w:style>
  <w:style w:type="paragraph" w:styleId="1">
    <w:name w:val="heading 1"/>
    <w:basedOn w:val="a"/>
    <w:next w:val="a"/>
    <w:qFormat/>
    <w:pPr>
      <w:keepNext/>
      <w:keepLines/>
      <w:spacing w:before="340" w:after="330" w:line="578" w:lineRule="atLeast"/>
      <w:outlineLvl w:val="0"/>
    </w:pPr>
    <w:rPr>
      <w:b/>
      <w:kern w:val="44"/>
      <w:sz w:val="4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pBdr>
        <w:bottom w:val="single" w:sz="6" w:space="1" w:color="auto"/>
      </w:pBdr>
      <w:tabs>
        <w:tab w:val="center" w:pos="4153"/>
        <w:tab w:val="right" w:pos="8306"/>
      </w:tabs>
      <w:spacing w:line="240" w:lineRule="atLeast"/>
      <w:jc w:val="center"/>
    </w:pPr>
    <w:rPr>
      <w:sz w:val="18"/>
    </w:rPr>
  </w:style>
  <w:style w:type="paragraph" w:customStyle="1" w:styleId="10">
    <w:name w:val="标题1"/>
    <w:next w:val="a"/>
    <w:pPr>
      <w:widowControl w:val="0"/>
      <w:tabs>
        <w:tab w:val="left" w:pos="9193"/>
        <w:tab w:val="left" w:pos="9827"/>
      </w:tabs>
      <w:autoSpaceDE w:val="0"/>
      <w:autoSpaceDN w:val="0"/>
      <w:snapToGrid w:val="0"/>
      <w:spacing w:line="640" w:lineRule="atLeast"/>
      <w:jc w:val="center"/>
    </w:pPr>
    <w:rPr>
      <w:rFonts w:eastAsia="方正小标宋_GBK"/>
      <w:snapToGrid w:val="0"/>
      <w:sz w:val="44"/>
    </w:rPr>
  </w:style>
  <w:style w:type="paragraph" w:styleId="a4">
    <w:name w:val="footer"/>
    <w:basedOn w:val="a"/>
    <w:pPr>
      <w:tabs>
        <w:tab w:val="center" w:pos="4153"/>
        <w:tab w:val="right" w:pos="8306"/>
      </w:tabs>
      <w:spacing w:line="400" w:lineRule="atLeast"/>
      <w:ind w:firstLine="0"/>
      <w:jc w:val="center"/>
    </w:pPr>
    <w:rPr>
      <w:sz w:val="28"/>
    </w:rPr>
  </w:style>
  <w:style w:type="character" w:styleId="a5">
    <w:name w:val="page number"/>
    <w:basedOn w:val="a0"/>
  </w:style>
  <w:style w:type="paragraph" w:styleId="a6">
    <w:name w:val="Normal Indent"/>
    <w:basedOn w:val="a"/>
    <w:next w:val="a"/>
    <w:pPr>
      <w:adjustRightInd w:val="0"/>
      <w:snapToGrid/>
      <w:ind w:firstLine="0"/>
      <w:jc w:val="left"/>
    </w:pPr>
    <w:rPr>
      <w:spacing w:val="-25"/>
    </w:rPr>
  </w:style>
  <w:style w:type="paragraph" w:customStyle="1" w:styleId="2">
    <w:name w:val="标题2"/>
    <w:basedOn w:val="a"/>
    <w:next w:val="a"/>
    <w:pPr>
      <w:ind w:firstLine="0"/>
      <w:jc w:val="center"/>
    </w:pPr>
    <w:rPr>
      <w:rFonts w:eastAsia="方正楷体_GBK"/>
    </w:rPr>
  </w:style>
  <w:style w:type="paragraph" w:customStyle="1" w:styleId="3">
    <w:name w:val="标题3"/>
    <w:basedOn w:val="a"/>
    <w:next w:val="a"/>
    <w:rPr>
      <w:rFonts w:eastAsia="方正黑体_GBK"/>
    </w:rPr>
  </w:style>
  <w:style w:type="paragraph" w:styleId="9">
    <w:name w:val="index 9"/>
    <w:basedOn w:val="a"/>
    <w:next w:val="a"/>
    <w:autoRedefine/>
    <w:pPr>
      <w:ind w:left="3360"/>
    </w:pPr>
  </w:style>
  <w:style w:type="paragraph" w:styleId="11">
    <w:name w:val="toc 1"/>
    <w:basedOn w:val="a"/>
    <w:next w:val="a"/>
    <w:autoRedefine/>
  </w:style>
  <w:style w:type="paragraph" w:customStyle="1" w:styleId="a7">
    <w:name w:val="红线"/>
    <w:next w:val="a6"/>
    <w:pPr>
      <w:widowControl w:val="0"/>
      <w:autoSpaceDE w:val="0"/>
      <w:autoSpaceDN w:val="0"/>
      <w:adjustRightInd w:val="0"/>
      <w:spacing w:after="851" w:line="227" w:lineRule="atLeast"/>
      <w:ind w:right="-142"/>
      <w:jc w:val="center"/>
    </w:pPr>
    <w:rPr>
      <w:rFonts w:ascii="宋体" w:eastAsia="宋体"/>
      <w:b/>
      <w:snapToGrid w:val="0"/>
      <w:sz w:val="10"/>
    </w:rPr>
  </w:style>
  <w:style w:type="paragraph" w:customStyle="1" w:styleId="a8">
    <w:name w:val="文头"/>
    <w:pPr>
      <w:widowControl w:val="0"/>
      <w:tabs>
        <w:tab w:val="left" w:pos="6663"/>
      </w:tabs>
      <w:autoSpaceDE w:val="0"/>
      <w:autoSpaceDN w:val="0"/>
      <w:snapToGrid w:val="0"/>
      <w:spacing w:before="40" w:after="800" w:line="1640" w:lineRule="atLeast"/>
      <w:ind w:left="510" w:right="227" w:hanging="284"/>
      <w:jc w:val="distribute"/>
    </w:pPr>
    <w:rPr>
      <w:rFonts w:ascii="汉鼎简大宋" w:eastAsia="汉鼎简大宋" w:hAnsi="汉鼎简大宋"/>
      <w:b/>
      <w:snapToGrid w:val="0"/>
      <w:color w:val="FF0000"/>
      <w:w w:val="50"/>
      <w:sz w:val="136"/>
    </w:rPr>
  </w:style>
  <w:style w:type="paragraph" w:customStyle="1" w:styleId="a9">
    <w:name w:val="密级"/>
    <w:next w:val="9"/>
    <w:pPr>
      <w:widowControl w:val="0"/>
      <w:autoSpaceDE w:val="0"/>
      <w:autoSpaceDN w:val="0"/>
      <w:adjustRightInd w:val="0"/>
      <w:snapToGrid w:val="0"/>
      <w:spacing w:line="440" w:lineRule="atLeast"/>
      <w:jc w:val="right"/>
    </w:pPr>
    <w:rPr>
      <w:rFonts w:ascii="黑体" w:eastAsia="黑体"/>
      <w:snapToGrid w:val="0"/>
      <w:sz w:val="30"/>
    </w:rPr>
  </w:style>
  <w:style w:type="paragraph" w:customStyle="1" w:styleId="aa">
    <w:name w:val="线型"/>
    <w:next w:val="9"/>
    <w:pPr>
      <w:widowControl w:val="0"/>
      <w:autoSpaceDE w:val="0"/>
      <w:autoSpaceDN w:val="0"/>
      <w:adjustRightInd w:val="0"/>
      <w:ind w:right="357"/>
      <w:jc w:val="center"/>
    </w:pPr>
    <w:rPr>
      <w:snapToGrid w:val="0"/>
      <w:sz w:val="21"/>
    </w:rPr>
  </w:style>
  <w:style w:type="paragraph" w:customStyle="1" w:styleId="ab">
    <w:name w:val="印发栏"/>
    <w:next w:val="11"/>
    <w:pPr>
      <w:widowControl w:val="0"/>
      <w:tabs>
        <w:tab w:val="right" w:pos="8465"/>
      </w:tabs>
      <w:autoSpaceDE w:val="0"/>
      <w:autoSpaceDN w:val="0"/>
      <w:adjustRightInd w:val="0"/>
      <w:spacing w:line="454" w:lineRule="atLeast"/>
      <w:ind w:left="357" w:right="357"/>
    </w:pPr>
    <w:rPr>
      <w:snapToGrid w:val="0"/>
      <w:sz w:val="32"/>
    </w:rPr>
  </w:style>
  <w:style w:type="character" w:styleId="ac">
    <w:name w:val="Subtle Emphasis"/>
    <w:basedOn w:val="a0"/>
    <w:uiPriority w:val="19"/>
    <w:qFormat/>
    <w:rsid w:val="00CE0D9F"/>
    <w:rPr>
      <w:i/>
      <w:iCs/>
      <w:color w:val="808080" w:themeColor="text1" w:themeTint="7F"/>
    </w:rPr>
  </w:style>
  <w:style w:type="paragraph" w:styleId="ad">
    <w:name w:val="List Paragraph"/>
    <w:basedOn w:val="a"/>
    <w:uiPriority w:val="34"/>
    <w:qFormat/>
    <w:rsid w:val="001463EA"/>
    <w:pPr>
      <w:ind w:firstLineChars="200" w:firstLine="420"/>
    </w:pPr>
  </w:style>
  <w:style w:type="paragraph" w:styleId="ae">
    <w:name w:val="Balloon Text"/>
    <w:basedOn w:val="a"/>
    <w:link w:val="af"/>
    <w:uiPriority w:val="99"/>
    <w:semiHidden/>
    <w:unhideWhenUsed/>
    <w:rsid w:val="00957ECF"/>
    <w:pPr>
      <w:spacing w:line="240" w:lineRule="auto"/>
    </w:pPr>
    <w:rPr>
      <w:sz w:val="18"/>
      <w:szCs w:val="18"/>
    </w:rPr>
  </w:style>
  <w:style w:type="character" w:customStyle="1" w:styleId="af">
    <w:name w:val="批注框文本 字符"/>
    <w:basedOn w:val="a0"/>
    <w:link w:val="ae"/>
    <w:uiPriority w:val="99"/>
    <w:semiHidden/>
    <w:rsid w:val="00957ECF"/>
    <w:rPr>
      <w:snapToGrid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2770</TotalTime>
  <Pages>7</Pages>
  <Words>474</Words>
  <Characters>2703</Characters>
  <Application>Microsoft Office Word</Application>
  <DocSecurity>0</DocSecurity>
  <Lines>22</Lines>
  <Paragraphs>6</Paragraphs>
  <ScaleCrop>false</ScaleCrop>
  <Company>wyk</Company>
  <LinksUpToDate>false</LinksUpToDate>
  <CharactersWithSpaces>3171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公文通用模板</dc:title>
  <dc:creator>lj</dc:creator>
  <cp:lastModifiedBy>马涵彬 马涵彬代(经办处室拟稿人)</cp:lastModifiedBy>
  <cp:revision>176</cp:revision>
  <cp:lastPrinted>2022-11-07T01:21:00Z</cp:lastPrinted>
  <dcterms:created xsi:type="dcterms:W3CDTF">2022-03-09T00:52:00Z</dcterms:created>
  <dcterms:modified xsi:type="dcterms:W3CDTF">2022-11-13T08:52:00Z</dcterms:modified>
</cp:coreProperties>
</file>