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66" w:rsidRPr="00510566" w:rsidRDefault="00510566" w:rsidP="00510566">
      <w:pPr>
        <w:pStyle w:val="a7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宋体" w:hAnsi="宋体"/>
          <w:sz w:val="32"/>
          <w:szCs w:val="32"/>
        </w:rPr>
      </w:pPr>
      <w:r w:rsidRPr="00510566">
        <w:rPr>
          <w:rFonts w:ascii="宋体" w:hAnsi="宋体" w:hint="eastAsia"/>
          <w:sz w:val="32"/>
          <w:szCs w:val="32"/>
        </w:rPr>
        <w:t>附件</w:t>
      </w:r>
      <w:r w:rsidR="006E55E6">
        <w:rPr>
          <w:rFonts w:ascii="宋体" w:hAnsi="宋体" w:hint="eastAsia"/>
          <w:sz w:val="32"/>
          <w:szCs w:val="32"/>
        </w:rPr>
        <w:t>2</w:t>
      </w:r>
      <w:bookmarkStart w:id="0" w:name="_GoBack"/>
      <w:bookmarkEnd w:id="0"/>
    </w:p>
    <w:p w:rsidR="00510566" w:rsidRPr="00510566" w:rsidRDefault="00510566" w:rsidP="00510566">
      <w:pPr>
        <w:pStyle w:val="a7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宋体" w:hAnsi="宋体"/>
          <w:sz w:val="44"/>
          <w:szCs w:val="44"/>
        </w:rPr>
      </w:pPr>
    </w:p>
    <w:p w:rsidR="00465594" w:rsidRPr="00465594" w:rsidRDefault="00465594" w:rsidP="00510566">
      <w:pPr>
        <w:numPr>
          <w:ilvl w:val="0"/>
          <w:numId w:val="1"/>
        </w:numPr>
        <w:adjustRightInd w:val="0"/>
        <w:snapToGrid w:val="0"/>
        <w:spacing w:line="600" w:lineRule="exact"/>
        <w:jc w:val="center"/>
        <w:rPr>
          <w:rFonts w:ascii="宋体" w:hAnsi="宋体"/>
          <w:sz w:val="44"/>
          <w:szCs w:val="44"/>
        </w:rPr>
      </w:pPr>
      <w:r w:rsidRPr="00465594">
        <w:rPr>
          <w:rFonts w:ascii="宋体" w:hAnsi="宋体" w:hint="eastAsia"/>
          <w:sz w:val="44"/>
          <w:szCs w:val="44"/>
        </w:rPr>
        <w:t>江苏省省级</w:t>
      </w:r>
      <w:r w:rsidR="00220D6E">
        <w:rPr>
          <w:rFonts w:ascii="宋体" w:hAnsi="宋体" w:hint="eastAsia"/>
          <w:sz w:val="44"/>
          <w:szCs w:val="44"/>
        </w:rPr>
        <w:t>财政</w:t>
      </w:r>
      <w:r w:rsidRPr="00465594">
        <w:rPr>
          <w:rFonts w:ascii="宋体" w:hAnsi="宋体" w:hint="eastAsia"/>
          <w:sz w:val="44"/>
          <w:szCs w:val="44"/>
        </w:rPr>
        <w:t>项目绩效评估工作方案</w:t>
      </w:r>
    </w:p>
    <w:p w:rsidR="00510566" w:rsidRPr="00510566" w:rsidRDefault="00510566" w:rsidP="00510566">
      <w:pPr>
        <w:pStyle w:val="a7"/>
        <w:numPr>
          <w:ilvl w:val="0"/>
          <w:numId w:val="1"/>
        </w:numPr>
        <w:adjustRightInd w:val="0"/>
        <w:snapToGrid w:val="0"/>
        <w:spacing w:line="480" w:lineRule="exact"/>
        <w:ind w:firstLineChars="0"/>
        <w:jc w:val="center"/>
        <w:rPr>
          <w:rFonts w:ascii="仿宋" w:eastAsia="仿宋" w:hAnsi="仿宋"/>
          <w:sz w:val="30"/>
          <w:szCs w:val="30"/>
        </w:rPr>
      </w:pPr>
      <w:r w:rsidRPr="00510566">
        <w:rPr>
          <w:rFonts w:ascii="仿宋" w:eastAsia="仿宋" w:hAnsi="仿宋" w:hint="eastAsia"/>
          <w:sz w:val="30"/>
          <w:szCs w:val="30"/>
        </w:rPr>
        <w:t>（参考文本）</w:t>
      </w:r>
    </w:p>
    <w:p w:rsidR="00465594" w:rsidRPr="00465594" w:rsidRDefault="00465594" w:rsidP="00510566">
      <w:pPr>
        <w:numPr>
          <w:ilvl w:val="0"/>
          <w:numId w:val="1"/>
        </w:numPr>
        <w:adjustRightInd w:val="0"/>
        <w:snapToGrid w:val="0"/>
        <w:spacing w:line="600" w:lineRule="exact"/>
        <w:jc w:val="center"/>
        <w:rPr>
          <w:rFonts w:ascii="宋体" w:hAnsi="宋体"/>
          <w:sz w:val="44"/>
          <w:szCs w:val="44"/>
        </w:rPr>
      </w:pPr>
    </w:p>
    <w:p w:rsidR="00C94FA9" w:rsidRDefault="00553E66" w:rsidP="005105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6530">
        <w:rPr>
          <w:rFonts w:ascii="仿宋" w:eastAsia="仿宋" w:hAnsi="仿宋" w:hint="eastAsia"/>
          <w:sz w:val="32"/>
          <w:szCs w:val="32"/>
        </w:rPr>
        <w:t>一</w:t>
      </w:r>
      <w:r w:rsidR="00C94FA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项目概况</w:t>
      </w:r>
      <w:r>
        <w:rPr>
          <w:rFonts w:ascii="仿宋" w:eastAsia="仿宋" w:hAnsi="仿宋"/>
          <w:sz w:val="32"/>
          <w:szCs w:val="32"/>
        </w:rPr>
        <w:t>。</w:t>
      </w:r>
    </w:p>
    <w:p w:rsidR="00553E66" w:rsidRPr="00066530" w:rsidRDefault="00C94FA9" w:rsidP="005105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（要求</w:t>
      </w:r>
      <w:r>
        <w:rPr>
          <w:rFonts w:ascii="仿宋" w:eastAsia="仿宋" w:hAnsi="仿宋"/>
          <w:sz w:val="32"/>
          <w:szCs w:val="32"/>
        </w:rPr>
        <w:t>：说明</w:t>
      </w:r>
      <w:r w:rsidR="00553E66">
        <w:rPr>
          <w:rFonts w:ascii="仿宋" w:eastAsia="仿宋" w:hAnsi="仿宋" w:hint="eastAsia"/>
          <w:sz w:val="32"/>
          <w:szCs w:val="32"/>
        </w:rPr>
        <w:t>项目</w:t>
      </w:r>
      <w:r w:rsidR="00553E66" w:rsidRPr="00066530">
        <w:rPr>
          <w:rFonts w:ascii="仿宋" w:eastAsia="仿宋" w:hAnsi="仿宋" w:hint="eastAsia"/>
          <w:sz w:val="32"/>
          <w:szCs w:val="32"/>
        </w:rPr>
        <w:t>背景</w:t>
      </w:r>
      <w:r w:rsidR="00553E66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立项</w:t>
      </w:r>
      <w:r>
        <w:rPr>
          <w:rFonts w:ascii="仿宋" w:eastAsia="仿宋" w:hAnsi="仿宋"/>
          <w:sz w:val="32"/>
          <w:szCs w:val="32"/>
        </w:rPr>
        <w:t>依据、</w:t>
      </w:r>
      <w:r w:rsidR="00553E66">
        <w:rPr>
          <w:rFonts w:ascii="仿宋" w:eastAsia="仿宋" w:hAnsi="仿宋" w:hint="eastAsia"/>
          <w:sz w:val="32"/>
          <w:szCs w:val="32"/>
        </w:rPr>
        <w:t>实施</w:t>
      </w:r>
      <w:r w:rsidR="00553E66" w:rsidRPr="00066530"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实施计划</w:t>
      </w:r>
      <w:r>
        <w:rPr>
          <w:rFonts w:ascii="仿宋" w:eastAsia="仿宋" w:hAnsi="仿宋" w:hint="eastAsia"/>
          <w:sz w:val="32"/>
          <w:szCs w:val="32"/>
        </w:rPr>
        <w:t>、</w:t>
      </w:r>
      <w:r w:rsidR="00553E66">
        <w:rPr>
          <w:rFonts w:ascii="仿宋" w:eastAsia="仿宋" w:hAnsi="仿宋"/>
          <w:sz w:val="32"/>
          <w:szCs w:val="32"/>
        </w:rPr>
        <w:t>资金</w:t>
      </w:r>
      <w:r w:rsidR="00553E66">
        <w:rPr>
          <w:rFonts w:ascii="仿宋" w:eastAsia="仿宋" w:hAnsi="仿宋" w:hint="eastAsia"/>
          <w:sz w:val="32"/>
          <w:szCs w:val="32"/>
        </w:rPr>
        <w:t>测算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绩效目标</w:t>
      </w:r>
      <w:r w:rsidR="00553E66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情况</w:t>
      </w:r>
      <w:r>
        <w:rPr>
          <w:rFonts w:ascii="仿宋" w:eastAsia="仿宋" w:hAnsi="仿宋"/>
          <w:sz w:val="32"/>
          <w:szCs w:val="32"/>
        </w:rPr>
        <w:t>）</w:t>
      </w:r>
    </w:p>
    <w:p w:rsidR="00D243A5" w:rsidRDefault="00D243A5" w:rsidP="005105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553E66" w:rsidRPr="009064D5">
        <w:rPr>
          <w:rFonts w:ascii="仿宋" w:eastAsia="仿宋" w:hAnsi="仿宋" w:hint="eastAsia"/>
          <w:sz w:val="32"/>
          <w:szCs w:val="32"/>
        </w:rPr>
        <w:t>评估</w:t>
      </w:r>
      <w:r w:rsidR="00553E66">
        <w:rPr>
          <w:rFonts w:ascii="仿宋" w:eastAsia="仿宋" w:hAnsi="仿宋" w:hint="eastAsia"/>
          <w:sz w:val="32"/>
          <w:szCs w:val="32"/>
        </w:rPr>
        <w:t>目的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原则</w:t>
      </w:r>
    </w:p>
    <w:p w:rsidR="00553E66" w:rsidRPr="00066530" w:rsidRDefault="00D243A5" w:rsidP="0051056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553E66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评估</w:t>
      </w:r>
      <w:r w:rsidR="00553E66">
        <w:rPr>
          <w:rFonts w:ascii="仿宋" w:eastAsia="仿宋" w:hAnsi="仿宋"/>
          <w:sz w:val="32"/>
          <w:szCs w:val="32"/>
        </w:rPr>
        <w:t>对象和范围</w:t>
      </w:r>
    </w:p>
    <w:p w:rsidR="00D243A5" w:rsidRPr="009064D5" w:rsidRDefault="00D243A5" w:rsidP="00510566"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四</w:t>
      </w:r>
      <w:r w:rsidRPr="009064D5">
        <w:rPr>
          <w:rFonts w:ascii="仿宋" w:eastAsia="仿宋" w:hAnsi="仿宋" w:hint="eastAsia"/>
          <w:sz w:val="32"/>
          <w:szCs w:val="32"/>
        </w:rPr>
        <w:t>、评</w:t>
      </w:r>
      <w:r>
        <w:rPr>
          <w:rFonts w:ascii="仿宋" w:eastAsia="仿宋" w:hAnsi="仿宋" w:hint="eastAsia"/>
          <w:sz w:val="32"/>
          <w:szCs w:val="32"/>
        </w:rPr>
        <w:t>估</w:t>
      </w:r>
      <w:r w:rsidRPr="009064D5">
        <w:rPr>
          <w:rFonts w:ascii="仿宋" w:eastAsia="仿宋" w:hAnsi="仿宋" w:hint="eastAsia"/>
          <w:sz w:val="32"/>
          <w:szCs w:val="32"/>
        </w:rPr>
        <w:t>内容</w:t>
      </w:r>
      <w:r w:rsidR="00FA0B0F">
        <w:rPr>
          <w:rFonts w:ascii="仿宋" w:eastAsia="仿宋" w:hAnsi="仿宋" w:hint="eastAsia"/>
          <w:sz w:val="32"/>
          <w:szCs w:val="32"/>
        </w:rPr>
        <w:t>、</w:t>
      </w:r>
      <w:r w:rsidR="00FA0B0F">
        <w:rPr>
          <w:rFonts w:ascii="仿宋" w:eastAsia="仿宋" w:hAnsi="仿宋"/>
          <w:sz w:val="32"/>
          <w:szCs w:val="32"/>
        </w:rPr>
        <w:t>标准</w:t>
      </w:r>
      <w:r w:rsidR="00510566">
        <w:rPr>
          <w:rFonts w:ascii="仿宋" w:eastAsia="仿宋" w:hAnsi="仿宋" w:hint="eastAsia"/>
          <w:sz w:val="32"/>
          <w:szCs w:val="32"/>
        </w:rPr>
        <w:t>和</w:t>
      </w:r>
      <w:r w:rsidR="00510566">
        <w:rPr>
          <w:rFonts w:ascii="仿宋" w:eastAsia="仿宋" w:hAnsi="仿宋"/>
          <w:sz w:val="32"/>
          <w:szCs w:val="32"/>
        </w:rPr>
        <w:t>方法</w:t>
      </w:r>
    </w:p>
    <w:p w:rsidR="00D243A5" w:rsidRPr="009064D5" w:rsidRDefault="00D243A5" w:rsidP="00510566"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064D5">
        <w:rPr>
          <w:rFonts w:ascii="仿宋" w:eastAsia="仿宋" w:hAnsi="仿宋" w:hint="eastAsia"/>
          <w:sz w:val="32"/>
          <w:szCs w:val="32"/>
        </w:rPr>
        <w:t>（要求：明确</w:t>
      </w:r>
      <w:r>
        <w:rPr>
          <w:rFonts w:ascii="仿宋" w:eastAsia="仿宋" w:hAnsi="仿宋" w:hint="eastAsia"/>
          <w:sz w:val="32"/>
          <w:szCs w:val="32"/>
        </w:rPr>
        <w:t>评估</w:t>
      </w:r>
      <w:r w:rsidR="008A4600"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和评估标准</w:t>
      </w:r>
      <w:r w:rsidR="00510566">
        <w:rPr>
          <w:rFonts w:ascii="仿宋" w:eastAsia="仿宋" w:hAnsi="仿宋" w:hint="eastAsia"/>
          <w:sz w:val="32"/>
          <w:szCs w:val="32"/>
        </w:rPr>
        <w:t>，</w:t>
      </w:r>
      <w:r w:rsidR="00510566" w:rsidRPr="00510566">
        <w:rPr>
          <w:rFonts w:ascii="仿宋" w:eastAsia="仿宋" w:hAnsi="仿宋" w:hint="eastAsia"/>
          <w:sz w:val="32"/>
          <w:szCs w:val="32"/>
        </w:rPr>
        <w:t>对照</w:t>
      </w:r>
      <w:r w:rsidR="00510566" w:rsidRPr="00510566">
        <w:rPr>
          <w:rFonts w:ascii="仿宋" w:eastAsia="仿宋" w:hAnsi="仿宋"/>
          <w:sz w:val="32"/>
          <w:szCs w:val="32"/>
        </w:rPr>
        <w:t>评估</w:t>
      </w:r>
      <w:r w:rsidR="008A4600">
        <w:rPr>
          <w:rFonts w:ascii="仿宋" w:eastAsia="仿宋" w:hAnsi="仿宋" w:hint="eastAsia"/>
          <w:sz w:val="32"/>
          <w:szCs w:val="32"/>
        </w:rPr>
        <w:t>内容</w:t>
      </w:r>
      <w:r w:rsidR="00510566" w:rsidRPr="00510566">
        <w:rPr>
          <w:rFonts w:ascii="仿宋" w:eastAsia="仿宋" w:hAnsi="仿宋" w:hint="eastAsia"/>
          <w:sz w:val="32"/>
          <w:szCs w:val="32"/>
        </w:rPr>
        <w:t>分别明确评估方法</w:t>
      </w:r>
      <w:r w:rsidR="008A4600">
        <w:rPr>
          <w:rFonts w:ascii="仿宋" w:eastAsia="仿宋" w:hAnsi="仿宋" w:hint="eastAsia"/>
          <w:sz w:val="32"/>
          <w:szCs w:val="32"/>
        </w:rPr>
        <w:t>、</w:t>
      </w:r>
      <w:r w:rsidR="00510566" w:rsidRPr="00510566">
        <w:rPr>
          <w:rFonts w:ascii="仿宋" w:eastAsia="仿宋" w:hAnsi="仿宋" w:hint="eastAsia"/>
          <w:sz w:val="32"/>
          <w:szCs w:val="32"/>
        </w:rPr>
        <w:t>所需数据资料及获取方法</w:t>
      </w:r>
      <w:r w:rsidR="00510566">
        <w:rPr>
          <w:rFonts w:ascii="仿宋" w:eastAsia="仿宋" w:hAnsi="仿宋" w:hint="eastAsia"/>
          <w:sz w:val="32"/>
          <w:szCs w:val="32"/>
        </w:rPr>
        <w:t>（</w:t>
      </w:r>
      <w:r w:rsidR="00510566">
        <w:rPr>
          <w:rFonts w:ascii="仿宋" w:eastAsia="仿宋" w:hAnsi="仿宋"/>
          <w:sz w:val="32"/>
          <w:szCs w:val="32"/>
        </w:rPr>
        <w:t>附表说明）</w:t>
      </w:r>
      <w:r w:rsidRPr="009064D5">
        <w:rPr>
          <w:rFonts w:ascii="仿宋" w:eastAsia="仿宋" w:hAnsi="仿宋" w:hint="eastAsia"/>
          <w:sz w:val="32"/>
          <w:szCs w:val="32"/>
        </w:rPr>
        <w:t>）</w:t>
      </w:r>
    </w:p>
    <w:p w:rsidR="00465594" w:rsidRPr="00510566" w:rsidRDefault="00D243A5" w:rsidP="00510566"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510566">
        <w:rPr>
          <w:rFonts w:ascii="仿宋" w:eastAsia="仿宋" w:hAnsi="仿宋" w:hint="eastAsia"/>
          <w:sz w:val="32"/>
          <w:szCs w:val="32"/>
        </w:rPr>
        <w:t xml:space="preserve">   </w:t>
      </w:r>
      <w:r w:rsidR="00510566">
        <w:rPr>
          <w:rFonts w:ascii="仿宋" w:eastAsia="仿宋" w:hAnsi="仿宋" w:hint="eastAsia"/>
          <w:sz w:val="32"/>
          <w:szCs w:val="32"/>
        </w:rPr>
        <w:t xml:space="preserve"> 五</w:t>
      </w:r>
      <w:r w:rsidR="00465594" w:rsidRPr="00510566">
        <w:rPr>
          <w:rFonts w:ascii="仿宋" w:eastAsia="仿宋" w:hAnsi="仿宋" w:hint="eastAsia"/>
          <w:sz w:val="32"/>
          <w:szCs w:val="32"/>
        </w:rPr>
        <w:t>、评估程序</w:t>
      </w:r>
    </w:p>
    <w:p w:rsidR="00465594" w:rsidRPr="009064D5" w:rsidRDefault="00465594" w:rsidP="00510566"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064D5">
        <w:rPr>
          <w:rFonts w:ascii="仿宋" w:eastAsia="仿宋" w:hAnsi="仿宋" w:hint="eastAsia"/>
          <w:sz w:val="32"/>
          <w:szCs w:val="32"/>
        </w:rPr>
        <w:t>（要求：明确</w:t>
      </w:r>
      <w:r w:rsidR="00510566">
        <w:rPr>
          <w:rFonts w:ascii="仿宋" w:eastAsia="仿宋" w:hAnsi="仿宋" w:hint="eastAsia"/>
          <w:sz w:val="32"/>
          <w:szCs w:val="32"/>
        </w:rPr>
        <w:t>各</w:t>
      </w:r>
      <w:r w:rsidR="00510566">
        <w:rPr>
          <w:rFonts w:ascii="仿宋" w:eastAsia="仿宋" w:hAnsi="仿宋"/>
          <w:sz w:val="32"/>
          <w:szCs w:val="32"/>
        </w:rPr>
        <w:t>项</w:t>
      </w:r>
      <w:r>
        <w:rPr>
          <w:rFonts w:ascii="仿宋" w:eastAsia="仿宋" w:hAnsi="仿宋" w:hint="eastAsia"/>
          <w:sz w:val="32"/>
          <w:szCs w:val="32"/>
        </w:rPr>
        <w:t>评估</w:t>
      </w:r>
      <w:r w:rsidR="00510566">
        <w:rPr>
          <w:rFonts w:ascii="仿宋" w:eastAsia="仿宋" w:hAnsi="仿宋" w:hint="eastAsia"/>
          <w:sz w:val="32"/>
          <w:szCs w:val="32"/>
        </w:rPr>
        <w:t>工作</w:t>
      </w:r>
      <w:r w:rsidR="00510566">
        <w:rPr>
          <w:rFonts w:ascii="仿宋" w:eastAsia="仿宋" w:hAnsi="仿宋"/>
          <w:sz w:val="32"/>
          <w:szCs w:val="32"/>
        </w:rPr>
        <w:t>的</w:t>
      </w:r>
      <w:r w:rsidRPr="009064D5">
        <w:rPr>
          <w:rFonts w:ascii="仿宋" w:eastAsia="仿宋" w:hAnsi="仿宋" w:hint="eastAsia"/>
          <w:sz w:val="32"/>
          <w:szCs w:val="32"/>
        </w:rPr>
        <w:t>时间进度安排）</w:t>
      </w:r>
    </w:p>
    <w:p w:rsidR="00465594" w:rsidRPr="009064D5" w:rsidRDefault="00465594" w:rsidP="00510566"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10566">
        <w:rPr>
          <w:rFonts w:ascii="仿宋" w:eastAsia="仿宋" w:hAnsi="仿宋" w:hint="eastAsia"/>
          <w:sz w:val="32"/>
          <w:szCs w:val="32"/>
        </w:rPr>
        <w:t>六</w:t>
      </w:r>
      <w:r w:rsidRPr="009064D5">
        <w:rPr>
          <w:rFonts w:ascii="仿宋" w:eastAsia="仿宋" w:hAnsi="仿宋" w:hint="eastAsia"/>
          <w:sz w:val="32"/>
          <w:szCs w:val="32"/>
        </w:rPr>
        <w:t>、人员</w:t>
      </w:r>
      <w:r w:rsidR="00D9006A">
        <w:rPr>
          <w:rFonts w:ascii="仿宋" w:eastAsia="仿宋" w:hAnsi="仿宋" w:hint="eastAsia"/>
          <w:sz w:val="32"/>
          <w:szCs w:val="32"/>
        </w:rPr>
        <w:t>安排</w:t>
      </w:r>
      <w:r w:rsidRPr="009064D5">
        <w:rPr>
          <w:rFonts w:ascii="仿宋" w:eastAsia="仿宋" w:hAnsi="仿宋" w:hint="eastAsia"/>
          <w:sz w:val="32"/>
          <w:szCs w:val="32"/>
        </w:rPr>
        <w:t>及</w:t>
      </w:r>
      <w:r w:rsidR="00D9006A" w:rsidRPr="009064D5">
        <w:rPr>
          <w:rFonts w:ascii="仿宋" w:eastAsia="仿宋" w:hAnsi="仿宋" w:hint="eastAsia"/>
          <w:sz w:val="32"/>
          <w:szCs w:val="32"/>
        </w:rPr>
        <w:t>保障</w:t>
      </w:r>
      <w:r w:rsidRPr="009064D5">
        <w:rPr>
          <w:rFonts w:ascii="仿宋" w:eastAsia="仿宋" w:hAnsi="仿宋" w:hint="eastAsia"/>
          <w:sz w:val="32"/>
          <w:szCs w:val="32"/>
        </w:rPr>
        <w:t>措施</w:t>
      </w:r>
    </w:p>
    <w:p w:rsidR="00E928BC" w:rsidRPr="00DF249A" w:rsidRDefault="00465594" w:rsidP="003C1B24">
      <w:pPr>
        <w:numPr>
          <w:ilvl w:val="0"/>
          <w:numId w:val="1"/>
        </w:numPr>
        <w:adjustRightInd w:val="0"/>
        <w:snapToGrid w:val="0"/>
        <w:spacing w:line="600" w:lineRule="exact"/>
        <w:jc w:val="left"/>
      </w:pPr>
      <w:r w:rsidRPr="00510566">
        <w:rPr>
          <w:rFonts w:ascii="仿宋" w:eastAsia="仿宋" w:hAnsi="仿宋" w:hint="eastAsia"/>
          <w:sz w:val="32"/>
          <w:szCs w:val="32"/>
        </w:rPr>
        <w:t xml:space="preserve">    （要求：明确参与评估的人员和职责</w:t>
      </w:r>
      <w:r w:rsidR="00D9006A">
        <w:rPr>
          <w:rFonts w:ascii="仿宋" w:eastAsia="仿宋" w:hAnsi="仿宋" w:hint="eastAsia"/>
          <w:sz w:val="32"/>
          <w:szCs w:val="32"/>
        </w:rPr>
        <w:t>，</w:t>
      </w:r>
      <w:r w:rsidRPr="00510566">
        <w:rPr>
          <w:rFonts w:ascii="仿宋" w:eastAsia="仿宋" w:hAnsi="仿宋" w:hint="eastAsia"/>
          <w:sz w:val="32"/>
          <w:szCs w:val="32"/>
        </w:rPr>
        <w:t>明确评估</w:t>
      </w:r>
      <w:r w:rsidR="00D9006A">
        <w:rPr>
          <w:rFonts w:ascii="仿宋" w:eastAsia="仿宋" w:hAnsi="仿宋" w:hint="eastAsia"/>
          <w:sz w:val="32"/>
          <w:szCs w:val="32"/>
        </w:rPr>
        <w:t>工作</w:t>
      </w:r>
      <w:r w:rsidRPr="00510566">
        <w:rPr>
          <w:rFonts w:ascii="仿宋" w:eastAsia="仿宋" w:hAnsi="仿宋" w:hint="eastAsia"/>
          <w:sz w:val="32"/>
          <w:szCs w:val="32"/>
        </w:rPr>
        <w:t>纪律和保障措施</w:t>
      </w:r>
      <w:r w:rsidR="00D9006A">
        <w:rPr>
          <w:rFonts w:ascii="仿宋" w:eastAsia="仿宋" w:hAnsi="仿宋" w:hint="eastAsia"/>
          <w:sz w:val="32"/>
          <w:szCs w:val="32"/>
        </w:rPr>
        <w:t>等</w:t>
      </w:r>
      <w:r w:rsidRPr="00510566">
        <w:rPr>
          <w:rFonts w:ascii="仿宋" w:eastAsia="仿宋" w:hAnsi="仿宋" w:hint="eastAsia"/>
          <w:sz w:val="32"/>
          <w:szCs w:val="32"/>
        </w:rPr>
        <w:t>）</w:t>
      </w:r>
    </w:p>
    <w:p w:rsidR="00DF249A" w:rsidRPr="00DF249A" w:rsidRDefault="00DF249A" w:rsidP="004B6CA4">
      <w:pPr>
        <w:pStyle w:val="a7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DF249A">
        <w:rPr>
          <w:rFonts w:ascii="仿宋" w:eastAsia="仿宋" w:hAnsi="仿宋" w:hint="eastAsia"/>
          <w:sz w:val="32"/>
          <w:szCs w:val="32"/>
        </w:rPr>
        <w:t xml:space="preserve">    附件：江苏省省级财政项目绩效评估表</w:t>
      </w:r>
    </w:p>
    <w:p w:rsidR="00DF249A" w:rsidRDefault="00DF249A" w:rsidP="003C1B24">
      <w:pPr>
        <w:numPr>
          <w:ilvl w:val="0"/>
          <w:numId w:val="1"/>
        </w:numPr>
        <w:adjustRightInd w:val="0"/>
        <w:snapToGrid w:val="0"/>
        <w:spacing w:line="600" w:lineRule="exact"/>
        <w:jc w:val="left"/>
      </w:pPr>
    </w:p>
    <w:sectPr w:rsidR="00DF2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26" w:rsidRDefault="00841226" w:rsidP="00220D6E">
      <w:r>
        <w:separator/>
      </w:r>
    </w:p>
  </w:endnote>
  <w:endnote w:type="continuationSeparator" w:id="0">
    <w:p w:rsidR="00841226" w:rsidRDefault="00841226" w:rsidP="0022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26" w:rsidRDefault="00841226" w:rsidP="00220D6E">
      <w:r>
        <w:separator/>
      </w:r>
    </w:p>
  </w:footnote>
  <w:footnote w:type="continuationSeparator" w:id="0">
    <w:p w:rsidR="00841226" w:rsidRDefault="00841226" w:rsidP="0022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第二章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4"/>
    <w:rsid w:val="00220D6E"/>
    <w:rsid w:val="00465594"/>
    <w:rsid w:val="00510566"/>
    <w:rsid w:val="00553E66"/>
    <w:rsid w:val="006E55E6"/>
    <w:rsid w:val="0077443E"/>
    <w:rsid w:val="00841226"/>
    <w:rsid w:val="008A4600"/>
    <w:rsid w:val="00C42BC8"/>
    <w:rsid w:val="00C94FA9"/>
    <w:rsid w:val="00D243A5"/>
    <w:rsid w:val="00D9006A"/>
    <w:rsid w:val="00DF249A"/>
    <w:rsid w:val="00E928BC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BCFF6"/>
  <w15:chartTrackingRefBased/>
  <w15:docId w15:val="{73616335-1063-471A-AFDF-45B9223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D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D6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94F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xht</cp:lastModifiedBy>
  <cp:revision>8</cp:revision>
  <dcterms:created xsi:type="dcterms:W3CDTF">2021-05-26T06:57:00Z</dcterms:created>
  <dcterms:modified xsi:type="dcterms:W3CDTF">2021-05-27T11:45:00Z</dcterms:modified>
</cp:coreProperties>
</file>